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6" w:type="dxa"/>
        <w:tblLook w:val="04A0" w:firstRow="1" w:lastRow="0" w:firstColumn="1" w:lastColumn="0" w:noHBand="0" w:noVBand="1"/>
      </w:tblPr>
      <w:tblGrid>
        <w:gridCol w:w="3936"/>
        <w:gridCol w:w="5780"/>
      </w:tblGrid>
      <w:tr w:rsidR="00D330CB">
        <w:trPr>
          <w:trHeight w:val="1367"/>
        </w:trPr>
        <w:tc>
          <w:tcPr>
            <w:tcW w:w="3936" w:type="dxa"/>
          </w:tcPr>
          <w:p w:rsidR="00D330CB" w:rsidRDefault="00C33B38">
            <w:pPr>
              <w:jc w:val="center"/>
            </w:pPr>
            <w:r>
              <w:t>SỞ NÔNG NGHIỆP VÀ PTNT</w:t>
            </w:r>
          </w:p>
          <w:p w:rsidR="00D330CB" w:rsidRDefault="00C33B38">
            <w:pPr>
              <w:jc w:val="center"/>
              <w:rPr>
                <w:b/>
              </w:rPr>
            </w:pPr>
            <w:r>
              <w:rPr>
                <w:b/>
              </w:rPr>
              <w:t>BAN TỔ CHỨC “HỘI NGHỊ YẾN SÀO TÂY NINH-HƯỚNG TỚI KINH TẾ XANH, PHÁT TRIỂN BỀN VỮNG”</w:t>
            </w:r>
          </w:p>
        </w:tc>
        <w:tc>
          <w:tcPr>
            <w:tcW w:w="5780" w:type="dxa"/>
          </w:tcPr>
          <w:p w:rsidR="00D330CB" w:rsidRDefault="00C33B38">
            <w:pPr>
              <w:suppressAutoHyphens/>
              <w:jc w:val="center"/>
              <w:rPr>
                <w:b/>
                <w:sz w:val="26"/>
                <w:szCs w:val="26"/>
                <w:lang w:eastAsia="ar-SA"/>
              </w:rPr>
            </w:pPr>
            <w:r>
              <w:rPr>
                <w:b/>
                <w:sz w:val="26"/>
                <w:szCs w:val="26"/>
                <w:lang w:eastAsia="ar-SA"/>
              </w:rPr>
              <w:t>CỘNG HÒA XÃ HỘI CHỦ NGHĨA VIỆT NAM</w:t>
            </w:r>
          </w:p>
          <w:p w:rsidR="00D330CB" w:rsidRDefault="00C33B38">
            <w:pPr>
              <w:jc w:val="center"/>
              <w:rPr>
                <w:b/>
                <w:sz w:val="26"/>
                <w:szCs w:val="26"/>
              </w:rPr>
            </w:pPr>
            <w:r>
              <w:rPr>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716280</wp:posOffset>
                      </wp:positionH>
                      <wp:positionV relativeFrom="paragraph">
                        <wp:posOffset>227330</wp:posOffset>
                      </wp:positionV>
                      <wp:extent cx="2091055" cy="0"/>
                      <wp:effectExtent l="5080" t="5080" r="4445" b="44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360" cap="sq">
                                <a:solidFill>
                                  <a:srgbClr val="000000"/>
                                </a:solidFill>
                                <a:miter lim="800000"/>
                              </a:ln>
                            </wps:spPr>
                            <wps:bodyPr/>
                          </wps:wsp>
                        </a:graphicData>
                      </a:graphic>
                    </wp:anchor>
                  </w:drawing>
                </mc:Choice>
                <mc:Fallback>
                  <w:pict>
                    <v:line w14:anchorId="74F5C3B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4pt,17.9pt" to="221.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tOyQEAAHUDAAAOAAAAZHJzL2Uyb0RvYy54bWysU8Fu2zAMvQ/YPwi6L3YytGiNOD2k6C7d&#10;FiDdBzCybAuTRE1U4+TvR6lJlm23YT4Ilvj4xPdILR8Ozoq9jmTQt3I+q6XQXmFn/NDKby9PH+6k&#10;oAS+A4tet/KoST6s3r9bTqHRCxzRdjoKJvHUTKGVY0qhqSpSo3ZAMwzac7DH6CDxNg5VF2Fidmer&#10;RV3fVhPGLkRUmohPH9+CclX4+16r9LXvSSdhW8m1pbLGsu7yWq2W0AwRwmjUqQz4hyocGM+XXqge&#10;IYF4jeYvKmdURMI+zRS6CvveKF00sJp5/Yea7QhBFy1sDoWLTfT/aNWX/SYK07VyIYUHxy3apghm&#10;GJNYo/dsIEaxyD5NgRqGr/0mZqXq4LfhGdV3Eh7XI/hBl3pfjoFJ5jmj+i0lbyjwbbvpM3aMgdeE&#10;xbRDH12mZDvEofTmeOmNPiSh+HBR38/rmxsp1DlWQXNODJHSJ41O5J9WWuOzbdDA/plSLgSaMyQf&#10;e3wy1pbWWy+mVt5/vOXhUMADSD9KJqE1XUZlPMVht7ZR7CFPUfmKPI5cw5xJPMvWuFbeXYOsP1mR&#10;1b/5uMPuuIlni7i3pcbTHObhud6X7F+vZfUTAAD//wMAUEsDBBQABgAIAAAAIQBgQTeH3gAAAAkB&#10;AAAPAAAAZHJzL2Rvd25yZXYueG1sTI9BS8QwEIXvgv8hjOBF3LTdKlKbLiKIB0F2V1G8ZZuxKTaT&#10;kmS39d87sgc9DW/m8eZ79Wp2gzhgiL0nBfkiA4HUetNTp+D15eHyBkRMmowePKGCb4ywak5Pal0Z&#10;P9EGD9vUCQ6hWGkFNqWxkjK2Fp2OCz8i8e3TB6cTy9BJE/TE4W6QRZZdS6d74g9Wj3hvsf3a7p2C&#10;5zD1MS3Lco3p4+3x6d2uL9xGqfOz+e4WRMI5/ZnhF5/RoWGmnd+TiWJgnReMnhQsr3iyoSyLHMTu&#10;uJBNLf83aH4AAAD//wMAUEsBAi0AFAAGAAgAAAAhALaDOJL+AAAA4QEAABMAAAAAAAAAAAAAAAAA&#10;AAAAAFtDb250ZW50X1R5cGVzXS54bWxQSwECLQAUAAYACAAAACEAOP0h/9YAAACUAQAACwAAAAAA&#10;AAAAAAAAAAAvAQAAX3JlbHMvLnJlbHNQSwECLQAUAAYACAAAACEAaaHrTskBAAB1AwAADgAAAAAA&#10;AAAAAAAAAAAuAgAAZHJzL2Uyb0RvYy54bWxQSwECLQAUAAYACAAAACEAYEE3h94AAAAJAQAADwAA&#10;AAAAAAAAAAAAAAAjBAAAZHJzL2Rvd25yZXYueG1sUEsFBgAAAAAEAAQA8wAAAC4FAAAAAA==&#10;" strokeweight=".26mm">
                      <v:stroke joinstyle="miter" endcap="square"/>
                    </v:line>
                  </w:pict>
                </mc:Fallback>
              </mc:AlternateContent>
            </w:r>
            <w:r>
              <w:rPr>
                <w:b/>
                <w:bCs/>
                <w:sz w:val="26"/>
                <w:szCs w:val="26"/>
                <w:lang w:eastAsia="ar-SA"/>
              </w:rPr>
              <w:t>Độc lập - Tự do - Hạnh phúc</w:t>
            </w:r>
          </w:p>
        </w:tc>
      </w:tr>
      <w:tr w:rsidR="00D330CB">
        <w:tc>
          <w:tcPr>
            <w:tcW w:w="3936" w:type="dxa"/>
          </w:tcPr>
          <w:p w:rsidR="00D330CB" w:rsidRDefault="00C33B38">
            <w:pPr>
              <w:jc w:val="cente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746125</wp:posOffset>
                      </wp:positionH>
                      <wp:positionV relativeFrom="paragraph">
                        <wp:posOffset>53340</wp:posOffset>
                      </wp:positionV>
                      <wp:extent cx="815340" cy="0"/>
                      <wp:effectExtent l="0" t="6350" r="0" b="6350"/>
                      <wp:wrapNone/>
                      <wp:docPr id="4" name="Straight Connector 4"/>
                      <wp:cNvGraphicFramePr/>
                      <a:graphic xmlns:a="http://schemas.openxmlformats.org/drawingml/2006/main">
                        <a:graphicData uri="http://schemas.microsoft.com/office/word/2010/wordprocessingShape">
                          <wps:wsp>
                            <wps:cNvCnPr/>
                            <wps:spPr>
                              <a:xfrm>
                                <a:off x="1833880" y="1610995"/>
                                <a:ext cx="8153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401E66D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75pt,4.2pt" to="122.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2N5QEAAAgEAAAOAAAAZHJzL2Uyb0RvYy54bWysU02P0zAQvSPxHyzfaZK2u+pGTffQVbkg&#10;qFj4Aa5jJ5b8pbFp2n/P2EnTFXBAiBwcT/zmzbznyfb5YjQ5CwjK2YZWi5ISYblrle0a+v3b4cOG&#10;khCZbZl2VjT0KgJ93r1/tx18LZaud7oVQJDEhnrwDe1j9HVRBN4Lw8LCeWHxUDowLGIIXdECG5Dd&#10;6GJZlo/F4KD14LgIAb++jId0l/mlFDx+kTKISHRDsbeYV8jrKa3FbsvqDpjvFZ/aYP/QhWHKYtGZ&#10;6oVFRn6A+o3KKA4uOBkX3JnCSam4yBpQTVX+oua1Z15kLWhO8LNN4f/R8s/nIxDVNnRNiWUGr+g1&#10;AlNdH8neWYsGOiDr5NPgQ43wvT3CFAV/hCT6IsGkN8ohF5yCzWq12aDbV9w/VuXT08Pos7hEwhGw&#10;qR5WazznCMhXUNw5PIT4UThD0qahWtnkAKvZ+VOIWBehN0j6rG1ag9OqPSitc5BmR+w1kDPDW4+X&#10;KlXHvDcojFJmkTSNKvIuXrUYWb8Kia5gr8tcPc/jnZNxLmy88WqL6JQmsYM5sRwToTvNrRzyM3Uz&#10;gVOeyIP615kzPNd0Ns6ZRlkHf2r4boIc8Tfto+Ik/uTaa77ZbAqOW/Zs+jXSPL+Nc/r9B979BAAA&#10;//8DAFBLAwQUAAYACAAAACEAyV0dy9sAAAAHAQAADwAAAGRycy9kb3ducmV2LnhtbEyOwU7DMBBE&#10;70j8g7VI3KiTqqEhxKkACakopxYOcHPjbRIRr63YbcLfs3CB49OMZl65me0gzjiG3pGCdJGAQGqc&#10;6alV8Pb6fJODCFGT0YMjVPCFATbV5UWpC+Mm2uF5H1vBIxQKraCL0RdShqZDq8PCeSTOjm60OjKO&#10;rTSjnnjcDnKZJLfS6p74odMenzpsPvcnq6CuH6c0xm1Yv0zZe+39x3GbZ0pdX80P9yAizvGvDD/6&#10;rA4VOx3ciUwQA3O6zriqIF+B4Hy5yu5AHH5ZVqX87199AwAA//8DAFBLAQItABQABgAIAAAAIQC2&#10;gziS/gAAAOEBAAATAAAAAAAAAAAAAAAAAAAAAABbQ29udGVudF9UeXBlc10ueG1sUEsBAi0AFAAG&#10;AAgAAAAhADj9If/WAAAAlAEAAAsAAAAAAAAAAAAAAAAALwEAAF9yZWxzLy5yZWxzUEsBAi0AFAAG&#10;AAgAAAAhAGV2HY3lAQAACAQAAA4AAAAAAAAAAAAAAAAALgIAAGRycy9lMm9Eb2MueG1sUEsBAi0A&#10;FAAGAAgAAAAhAMldHcvbAAAABwEAAA8AAAAAAAAAAAAAAAAAPwQAAGRycy9kb3ducmV2LnhtbFBL&#10;BQYAAAAABAAEAPMAAABHBQAAAAA=&#10;" strokecolor="black [3213]" strokeweight="1pt">
                      <v:stroke joinstyle="miter"/>
                    </v:line>
                  </w:pict>
                </mc:Fallback>
              </mc:AlternateContent>
            </w:r>
          </w:p>
          <w:p w:rsidR="00D330CB" w:rsidRDefault="00C33B38">
            <w:pPr>
              <w:jc w:val="center"/>
              <w:rPr>
                <w:b/>
              </w:rPr>
            </w:pPr>
            <w:r>
              <w:t xml:space="preserve">Số:         </w:t>
            </w:r>
            <w:r>
              <w:rPr>
                <w:lang w:val="en-US"/>
              </w:rPr>
              <w:t xml:space="preserve">         </w:t>
            </w:r>
            <w:r>
              <w:t>/</w:t>
            </w:r>
            <w:r>
              <w:rPr>
                <w:lang w:val="en-US"/>
              </w:rPr>
              <w:t>BC</w:t>
            </w:r>
            <w:r>
              <w:t>-BTC</w:t>
            </w:r>
          </w:p>
        </w:tc>
        <w:tc>
          <w:tcPr>
            <w:tcW w:w="5780" w:type="dxa"/>
          </w:tcPr>
          <w:p w:rsidR="00D330CB" w:rsidRDefault="00C33B38" w:rsidP="0018488A">
            <w:pPr>
              <w:suppressAutoHyphens/>
              <w:jc w:val="center"/>
              <w:rPr>
                <w:b/>
                <w:sz w:val="26"/>
                <w:szCs w:val="26"/>
                <w:lang w:eastAsia="ar-SA"/>
              </w:rPr>
            </w:pPr>
            <w:r>
              <w:rPr>
                <w:i/>
                <w:sz w:val="26"/>
                <w:szCs w:val="26"/>
              </w:rPr>
              <w:t xml:space="preserve">Tây Ninh, ngày          tháng   </w:t>
            </w:r>
            <w:r>
              <w:rPr>
                <w:i/>
                <w:sz w:val="26"/>
                <w:szCs w:val="26"/>
              </w:rPr>
              <w:t xml:space="preserve">   năm 2023</w:t>
            </w:r>
          </w:p>
        </w:tc>
      </w:tr>
    </w:tbl>
    <w:p w:rsidR="00D330CB" w:rsidRDefault="00D330CB">
      <w:pPr>
        <w:jc w:val="center"/>
        <w:rPr>
          <w:b/>
          <w:sz w:val="28"/>
          <w:szCs w:val="28"/>
        </w:rPr>
      </w:pPr>
    </w:p>
    <w:p w:rsidR="00D330CB" w:rsidRDefault="00C33B38">
      <w:pPr>
        <w:jc w:val="center"/>
        <w:rPr>
          <w:b/>
          <w:sz w:val="26"/>
          <w:szCs w:val="26"/>
        </w:rPr>
      </w:pPr>
      <w:r>
        <w:rPr>
          <w:b/>
          <w:sz w:val="26"/>
          <w:szCs w:val="26"/>
        </w:rPr>
        <w:t xml:space="preserve">BÁO </w:t>
      </w:r>
      <w:r>
        <w:rPr>
          <w:b/>
          <w:sz w:val="26"/>
          <w:szCs w:val="26"/>
        </w:rPr>
        <w:t>CÁO</w:t>
      </w:r>
    </w:p>
    <w:p w:rsidR="00D330CB" w:rsidRDefault="00C33B38">
      <w:pPr>
        <w:jc w:val="center"/>
        <w:rPr>
          <w:b/>
          <w:sz w:val="26"/>
          <w:szCs w:val="26"/>
        </w:rPr>
      </w:pPr>
      <w:r>
        <w:rPr>
          <w:b/>
          <w:sz w:val="26"/>
          <w:szCs w:val="26"/>
        </w:rPr>
        <w:t xml:space="preserve">Thực trạng phát triển và quản lý nuôi chim yến </w:t>
      </w:r>
    </w:p>
    <w:p w:rsidR="00D330CB" w:rsidRDefault="00C33B38">
      <w:pPr>
        <w:jc w:val="center"/>
        <w:rPr>
          <w:b/>
          <w:sz w:val="26"/>
          <w:szCs w:val="26"/>
        </w:rPr>
      </w:pPr>
      <w:r>
        <w:rPr>
          <w:b/>
          <w:sz w:val="26"/>
          <w:szCs w:val="26"/>
        </w:rPr>
        <w:t>trên địa bàn tỉnh Tây Ninh</w:t>
      </w:r>
    </w:p>
    <w:p w:rsidR="00D330CB" w:rsidRDefault="00C33B38">
      <w:pPr>
        <w:jc w:val="center"/>
        <w:rPr>
          <w:b/>
          <w:sz w:val="26"/>
          <w:szCs w:val="26"/>
        </w:rPr>
      </w:pPr>
      <w:r>
        <w:rPr>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2294255</wp:posOffset>
                </wp:positionH>
                <wp:positionV relativeFrom="paragraph">
                  <wp:posOffset>64135</wp:posOffset>
                </wp:positionV>
                <wp:extent cx="1143000" cy="0"/>
                <wp:effectExtent l="0" t="0" r="0" b="0"/>
                <wp:wrapNone/>
                <wp:docPr id="5" name="Lines 12"/>
                <wp:cNvGraphicFramePr/>
                <a:graphic xmlns:a="http://schemas.openxmlformats.org/drawingml/2006/main">
                  <a:graphicData uri="http://schemas.microsoft.com/office/word/2010/wordprocessingShape">
                    <wps:wsp>
                      <wps:cNvCnPr/>
                      <wps:spPr bwMode="auto">
                        <a:xfrm>
                          <a:off x="0" y="0"/>
                          <a:ext cx="1143000" cy="0"/>
                        </a:xfrm>
                        <a:prstGeom prst="line">
                          <a:avLst/>
                        </a:prstGeom>
                        <a:noFill/>
                        <a:ln w="9525" cmpd="sng">
                          <a:solidFill>
                            <a:srgbClr val="000000"/>
                          </a:solidFill>
                          <a:round/>
                        </a:ln>
                      </wps:spPr>
                      <wps:bodyPr/>
                    </wps:wsp>
                  </a:graphicData>
                </a:graphic>
              </wp:anchor>
            </w:drawing>
          </mc:Choice>
          <mc:Fallback>
            <w:pict>
              <v:line w14:anchorId="1BB0F948" id="Lines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65pt,5.05pt" to="270.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2ToQEAACwDAAAOAAAAZHJzL2Uyb0RvYy54bWysUstu2zAQvBfoPxC815KcpmgEyzkkSC5p&#10;G6DJB9B8SARILsGlLfvvu6Qf6eNWRAdCuzs73Jnl6nbvHdvphBbCwLtFy5kOEpQN48BfXx4+feUM&#10;swhKOAh64AeN/Hb98cNqjr1ewgRO6cSIJGA/x4FPOce+aVBO2gtcQNSBigaSF5nCNDYqiZnYvWuW&#10;bfulmSGpmEBqRMreH4t8XfmN0TL/MAZ1Zm7gNFuuZ6rnppzNeiX6MYk4WXkaQ/zHFF7YQJdeqO5F&#10;Fmyb7D9U3soECCYvJPgGjLFSVw2kpmv/UvNzElFXLWQOxotN+H608vvuOTGrBn7NWRCeVvRkg0bW&#10;LYs3c8SeIHfhOZ0ijITfzN9AEVRsM1TZe5N8kU+C2L66e7i4q/eZSUp23eertqUlyHOtEf25MSbM&#10;jxo8Kz8DdzRDJRa7J8x0NUHPkHJPgAfrXF2eC2we+M31kgRIH0kJhrH2IjirCq50YBo3dy6xnSgv&#10;oX5FIPH+AUuwDeqYd4HKxYAi+WjFBtShOlHztJJKcHo+Zee/x7X77ZGvfwEAAP//AwBQSwMEFAAG&#10;AAgAAAAhAKrsTOfcAAAACQEAAA8AAABkcnMvZG93bnJldi54bWxMj8FOwzAQRO9I/IO1SFwq6qSB&#10;CoU4FQJy40IBcd3GSxIRr9PYbQNfz1Y9wHFnnmZnitXkerWnMXSeDaTzBBRx7W3HjYG31+rqFlSI&#10;yBZ7z2TgmwKsyvOzAnPrD/xC+3VslIRwyNFAG+OQax3qlhyGuR+Ixfv0o8Mo59hoO+JBwl2vF0my&#10;1A47lg8tDvTQUv213jkDoXqnbfUzq2fJR9Z4Wmwfn5/QmMuL6f4OVKQp/sFwrC/VoZROG79jG1Rv&#10;IFummaBiJCkoAW6uj8LmJOiy0P8XlL8AAAD//wMAUEsBAi0AFAAGAAgAAAAhALaDOJL+AAAA4QEA&#10;ABMAAAAAAAAAAAAAAAAAAAAAAFtDb250ZW50X1R5cGVzXS54bWxQSwECLQAUAAYACAAAACEAOP0h&#10;/9YAAACUAQAACwAAAAAAAAAAAAAAAAAvAQAAX3JlbHMvLnJlbHNQSwECLQAUAAYACAAAACEAa3EN&#10;k6EBAAAsAwAADgAAAAAAAAAAAAAAAAAuAgAAZHJzL2Uyb0RvYy54bWxQSwECLQAUAAYACAAAACEA&#10;quxM59wAAAAJAQAADwAAAAAAAAAAAAAAAAD7AwAAZHJzL2Rvd25yZXYueG1sUEsFBgAAAAAEAAQA&#10;8wAAAAQFAAAAAA==&#10;"/>
            </w:pict>
          </mc:Fallback>
        </mc:AlternateContent>
      </w:r>
    </w:p>
    <w:p w:rsidR="00D330CB" w:rsidRDefault="00D330CB">
      <w:pPr>
        <w:jc w:val="center"/>
        <w:rPr>
          <w:sz w:val="26"/>
          <w:szCs w:val="26"/>
        </w:rPr>
      </w:pPr>
    </w:p>
    <w:p w:rsidR="00D330CB" w:rsidRDefault="00C33B38">
      <w:pPr>
        <w:spacing w:before="120" w:after="120"/>
        <w:ind w:firstLine="709"/>
        <w:jc w:val="both"/>
        <w:rPr>
          <w:sz w:val="26"/>
          <w:szCs w:val="26"/>
        </w:rPr>
      </w:pPr>
      <w:r>
        <w:rPr>
          <w:color w:val="000000"/>
          <w:sz w:val="26"/>
          <w:szCs w:val="26"/>
        </w:rPr>
        <w:t>Thực hiện Quyết định số 460/QĐ-UBND ngày 14 tháng 3 năm 2023 của Chủ tịch UBND tỉnh về việc ban hành Chương trình xúc tiến Đầu tư tỉnh Tây Ninh năm 2023.</w:t>
      </w:r>
      <w:r>
        <w:rPr>
          <w:sz w:val="26"/>
          <w:szCs w:val="26"/>
        </w:rPr>
        <w:t xml:space="preserve"> </w:t>
      </w:r>
    </w:p>
    <w:p w:rsidR="00D330CB" w:rsidRDefault="00C33B38">
      <w:pPr>
        <w:spacing w:before="120" w:after="120"/>
        <w:ind w:firstLine="709"/>
        <w:jc w:val="both"/>
        <w:rPr>
          <w:sz w:val="26"/>
          <w:szCs w:val="26"/>
        </w:rPr>
      </w:pPr>
      <w:r>
        <w:rPr>
          <w:sz w:val="26"/>
          <w:szCs w:val="26"/>
          <w:lang w:val="en-US"/>
        </w:rPr>
        <w:t xml:space="preserve">Ban </w:t>
      </w:r>
      <w:r w:rsidR="0018488A">
        <w:rPr>
          <w:sz w:val="26"/>
          <w:szCs w:val="26"/>
          <w:lang w:val="en-US"/>
        </w:rPr>
        <w:t>T</w:t>
      </w:r>
      <w:r>
        <w:rPr>
          <w:sz w:val="26"/>
          <w:szCs w:val="26"/>
          <w:lang w:val="en-US"/>
        </w:rPr>
        <w:t xml:space="preserve">ổ chức </w:t>
      </w:r>
      <w:r w:rsidR="0018488A">
        <w:rPr>
          <w:sz w:val="26"/>
          <w:szCs w:val="26"/>
          <w:lang w:val="en-US"/>
        </w:rPr>
        <w:t>“</w:t>
      </w:r>
      <w:r>
        <w:rPr>
          <w:sz w:val="26"/>
          <w:szCs w:val="26"/>
          <w:lang w:val="en-US"/>
        </w:rPr>
        <w:t xml:space="preserve">Hội nghị </w:t>
      </w:r>
      <w:r>
        <w:rPr>
          <w:sz w:val="26"/>
          <w:szCs w:val="26"/>
        </w:rPr>
        <w:t xml:space="preserve">yến sào Tây </w:t>
      </w:r>
      <w:r>
        <w:rPr>
          <w:sz w:val="26"/>
          <w:szCs w:val="26"/>
          <w:lang w:val="en-US"/>
        </w:rPr>
        <w:t>N</w:t>
      </w:r>
      <w:r>
        <w:rPr>
          <w:sz w:val="26"/>
          <w:szCs w:val="26"/>
        </w:rPr>
        <w:t>inh</w:t>
      </w:r>
      <w:r>
        <w:rPr>
          <w:sz w:val="26"/>
          <w:szCs w:val="26"/>
          <w:lang w:val="en-US"/>
        </w:rPr>
        <w:t xml:space="preserve"> </w:t>
      </w:r>
      <w:r>
        <w:rPr>
          <w:sz w:val="26"/>
          <w:szCs w:val="26"/>
        </w:rPr>
        <w:t>-</w:t>
      </w:r>
      <w:r>
        <w:rPr>
          <w:sz w:val="26"/>
          <w:szCs w:val="26"/>
          <w:lang w:val="en-US"/>
        </w:rPr>
        <w:t xml:space="preserve"> H</w:t>
      </w:r>
      <w:r>
        <w:rPr>
          <w:sz w:val="26"/>
          <w:szCs w:val="26"/>
        </w:rPr>
        <w:t>ướng tới kinh tế xanh, phát triển bền vững”</w:t>
      </w:r>
      <w:r>
        <w:rPr>
          <w:sz w:val="26"/>
          <w:szCs w:val="26"/>
          <w:lang w:val="en-US"/>
        </w:rPr>
        <w:t xml:space="preserve"> </w:t>
      </w:r>
      <w:r>
        <w:rPr>
          <w:sz w:val="26"/>
          <w:szCs w:val="26"/>
        </w:rPr>
        <w:t>báo cáo thực trạng phát triển và quản lý nuôi chim yến trên địa bàn tỉnh như sau:</w:t>
      </w:r>
    </w:p>
    <w:p w:rsidR="00D330CB" w:rsidRDefault="00C33B38">
      <w:pPr>
        <w:numPr>
          <w:ilvl w:val="0"/>
          <w:numId w:val="1"/>
        </w:numPr>
        <w:spacing w:before="120" w:after="120"/>
        <w:ind w:firstLine="709"/>
        <w:jc w:val="both"/>
        <w:rPr>
          <w:b/>
          <w:sz w:val="26"/>
          <w:szCs w:val="26"/>
        </w:rPr>
      </w:pPr>
      <w:r>
        <w:rPr>
          <w:b/>
          <w:sz w:val="26"/>
          <w:szCs w:val="26"/>
        </w:rPr>
        <w:t xml:space="preserve">TỔNG QUAN VỀ NUÔI CHIM YẾN </w:t>
      </w:r>
    </w:p>
    <w:p w:rsidR="00D330CB" w:rsidRDefault="00C33B38">
      <w:pPr>
        <w:spacing w:before="120" w:after="120"/>
        <w:ind w:firstLine="709"/>
        <w:jc w:val="both"/>
        <w:rPr>
          <w:b/>
          <w:sz w:val="26"/>
          <w:szCs w:val="26"/>
        </w:rPr>
      </w:pPr>
      <w:r>
        <w:rPr>
          <w:b/>
          <w:bCs/>
          <w:sz w:val="26"/>
          <w:szCs w:val="26"/>
        </w:rPr>
        <w:t xml:space="preserve">1. </w:t>
      </w:r>
      <w:r>
        <w:rPr>
          <w:b/>
          <w:bCs/>
          <w:color w:val="000000" w:themeColor="text1"/>
          <w:sz w:val="26"/>
          <w:szCs w:val="26"/>
        </w:rPr>
        <w:t>Tình hình nuôi chim yến trong khu vực và thế giới</w:t>
      </w:r>
    </w:p>
    <w:p w:rsidR="00D330CB" w:rsidRDefault="00C33B38">
      <w:pPr>
        <w:spacing w:before="120" w:after="120"/>
        <w:ind w:firstLine="709"/>
        <w:jc w:val="both"/>
        <w:rPr>
          <w:spacing w:val="-8"/>
          <w:sz w:val="26"/>
          <w:szCs w:val="26"/>
        </w:rPr>
      </w:pPr>
      <w:r>
        <w:rPr>
          <w:spacing w:val="-8"/>
          <w:sz w:val="26"/>
          <w:szCs w:val="26"/>
        </w:rPr>
        <w:t>- Hiện n</w:t>
      </w:r>
      <w:r>
        <w:rPr>
          <w:spacing w:val="-8"/>
          <w:sz w:val="26"/>
          <w:szCs w:val="26"/>
        </w:rPr>
        <w:t xml:space="preserve">ay, nghề nuôi chim yến phát triển khá mạnh ở các nước Đông Nam Á gồm: Indonesia với 150.000 nhà yến, sản lượng tổ yến chiếm 60%; Thái Lan chiếm 20%, </w:t>
      </w:r>
      <w:bookmarkStart w:id="0" w:name="_GoBack"/>
      <w:bookmarkEnd w:id="0"/>
      <w:r>
        <w:rPr>
          <w:spacing w:val="-8"/>
          <w:sz w:val="26"/>
          <w:szCs w:val="26"/>
        </w:rPr>
        <w:t xml:space="preserve">Malaysia chiếm 7%, 4 nước là Việt Nam, Philippines, Campuchia và Myanmar chiếm 13%. </w:t>
      </w:r>
    </w:p>
    <w:p w:rsidR="00D330CB" w:rsidRDefault="00C33B38">
      <w:pPr>
        <w:spacing w:before="120" w:after="120"/>
        <w:ind w:firstLine="709"/>
        <w:jc w:val="both"/>
        <w:rPr>
          <w:i/>
          <w:iCs/>
          <w:sz w:val="26"/>
          <w:szCs w:val="26"/>
        </w:rPr>
      </w:pPr>
      <w:r>
        <w:rPr>
          <w:spacing w:val="-8"/>
          <w:sz w:val="26"/>
          <w:szCs w:val="26"/>
        </w:rPr>
        <w:t>- Mặc dù sản phẩm yến</w:t>
      </w:r>
      <w:r>
        <w:rPr>
          <w:spacing w:val="-8"/>
          <w:sz w:val="26"/>
          <w:szCs w:val="26"/>
        </w:rPr>
        <w:t xml:space="preserve"> sào của nhiều nước đã được thương mại hóa nhưng những thông tin về quy mô, sản lượng, quy trình nuôi và phương thức quản lý dường như vẫn chưa được các nước công khai vì nhiều lý do khác nhau. Một số nước đã có tiêu chuẩn về chất lượng tổ yến như Indonesi</w:t>
      </w:r>
      <w:r>
        <w:rPr>
          <w:spacing w:val="-8"/>
          <w:sz w:val="26"/>
          <w:szCs w:val="26"/>
        </w:rPr>
        <w:t xml:space="preserve">a, Thái Lan, Malaysia, Trung Quốc và Việt Nam. Một số nước đã sản xuất theo chuỗi liên kết truy xuất được nguồn gốc sản phẩm </w:t>
      </w:r>
      <w:r>
        <w:rPr>
          <w:i/>
          <w:iCs/>
          <w:spacing w:val="-8"/>
          <w:sz w:val="26"/>
          <w:szCs w:val="26"/>
        </w:rPr>
        <w:t xml:space="preserve">(Nguồn: </w:t>
      </w:r>
      <w:r>
        <w:rPr>
          <w:i/>
          <w:iCs/>
          <w:sz w:val="26"/>
          <w:szCs w:val="26"/>
        </w:rPr>
        <w:t>TS. Nguyễn Đức Trọng Phó chủ tịch Hiệp hội Trang trại và DNNN Việt Nam).</w:t>
      </w:r>
    </w:p>
    <w:p w:rsidR="00D330CB" w:rsidRDefault="00C33B38">
      <w:pPr>
        <w:spacing w:before="120" w:after="120"/>
        <w:ind w:firstLine="709"/>
        <w:jc w:val="both"/>
        <w:rPr>
          <w:b/>
          <w:spacing w:val="-4"/>
          <w:sz w:val="26"/>
          <w:szCs w:val="26"/>
        </w:rPr>
      </w:pPr>
      <w:r>
        <w:rPr>
          <w:b/>
          <w:bCs/>
          <w:sz w:val="26"/>
          <w:szCs w:val="26"/>
        </w:rPr>
        <w:t xml:space="preserve">2. </w:t>
      </w:r>
      <w:r>
        <w:rPr>
          <w:b/>
          <w:bCs/>
          <w:color w:val="000000" w:themeColor="text1"/>
          <w:sz w:val="26"/>
          <w:szCs w:val="26"/>
        </w:rPr>
        <w:t>Tình hình nuôi chim yến trong nước</w:t>
      </w:r>
      <w:r>
        <w:rPr>
          <w:b/>
          <w:spacing w:val="-4"/>
          <w:sz w:val="26"/>
          <w:szCs w:val="26"/>
        </w:rPr>
        <w:t xml:space="preserve"> </w:t>
      </w:r>
    </w:p>
    <w:p w:rsidR="00D330CB" w:rsidRDefault="00C33B38">
      <w:pPr>
        <w:spacing w:before="120" w:after="120"/>
        <w:jc w:val="both"/>
        <w:rPr>
          <w:sz w:val="26"/>
          <w:szCs w:val="26"/>
        </w:rPr>
      </w:pPr>
      <w:r>
        <w:rPr>
          <w:spacing w:val="-4"/>
          <w:sz w:val="26"/>
          <w:szCs w:val="26"/>
        </w:rPr>
        <w:tab/>
        <w:t>- Theo ước</w:t>
      </w:r>
      <w:r>
        <w:rPr>
          <w:spacing w:val="-4"/>
          <w:sz w:val="26"/>
          <w:szCs w:val="26"/>
        </w:rPr>
        <w:t xml:space="preserve"> tính, hiện nay, sản lượng tổ yến (yến sào) của Việt Nam khoảng 150 - 200 tấn/năm, với khoảng trên 3 tấn yến đảo. Tại Quyết định số 1520/QĐ-TTg ngày 06/10/2020 của Thủ tướng Chính phủ phê duyệt Chiến lược phát triển chăn nuôi 2021 - 2030, tầm nhìn 2045 s</w:t>
      </w:r>
      <w:r>
        <w:rPr>
          <w:sz w:val="26"/>
          <w:szCs w:val="26"/>
        </w:rPr>
        <w:t>ản</w:t>
      </w:r>
      <w:r>
        <w:rPr>
          <w:sz w:val="26"/>
          <w:szCs w:val="26"/>
        </w:rPr>
        <w:t xml:space="preserve"> lượng tổ yến đạt từ 200 đến 250 tấn vào năm 2025 và từ 350 đến 400 tấn vào năm 2030.</w:t>
      </w:r>
    </w:p>
    <w:p w:rsidR="00D330CB" w:rsidRDefault="00C33B38">
      <w:pPr>
        <w:spacing w:before="120" w:after="120"/>
        <w:ind w:firstLine="709"/>
        <w:jc w:val="both"/>
        <w:rPr>
          <w:spacing w:val="-4"/>
          <w:sz w:val="26"/>
          <w:szCs w:val="26"/>
        </w:rPr>
      </w:pPr>
      <w:r>
        <w:rPr>
          <w:spacing w:val="-10"/>
          <w:sz w:val="26"/>
          <w:szCs w:val="26"/>
        </w:rPr>
        <w:t>- Nghề nuôi chim yến Việt Nam đã có từ thế kỷ 19 ở Hội An (vua Tự Đức - 1848), nghề nuôi yến với mục đích thương mại xuất hiện từ 2004 ở Nam Bộ. Tuy nhiên, hơn 10 năm trở</w:t>
      </w:r>
      <w:r>
        <w:rPr>
          <w:spacing w:val="-10"/>
          <w:sz w:val="26"/>
          <w:szCs w:val="26"/>
        </w:rPr>
        <w:t xml:space="preserve"> lại đây, nghề này phát triển khá mạnh và với nhiều loại hình và quy mô khác nhau. </w:t>
      </w:r>
      <w:r>
        <w:rPr>
          <w:spacing w:val="-4"/>
          <w:sz w:val="26"/>
          <w:szCs w:val="26"/>
        </w:rPr>
        <w:t>Hiện nay cả nước có 42/63 tỉnh có nuôi chim yến tập trung ở các vùng đồng bằng sông Cửu Long (ĐBSCL), Đông Nam Bộ (ĐNB), Nam Trung Bộ (NTB) và Tây Nguyên; năm 2017 cả nước c</w:t>
      </w:r>
      <w:r>
        <w:rPr>
          <w:spacing w:val="-4"/>
          <w:sz w:val="26"/>
          <w:szCs w:val="26"/>
        </w:rPr>
        <w:t>ó trên 8,3 nghìn nhà yến, đến năm 2022 cả nước có trên 23,6 nghìn nhà yến, tăng gần 2,8 lần; trong đó, các tỉnh Đắk Nông, Lâm Đồng, Gia Lai, Bình Phước, Tây Ninh, Đồng Tháp, Trà Vinh và Khánh Hòa tăng từ 6 - 10 lần; tỉnh có số lượng nhà yến lớn nhất là Kiê</w:t>
      </w:r>
      <w:r>
        <w:rPr>
          <w:spacing w:val="-4"/>
          <w:sz w:val="26"/>
          <w:szCs w:val="26"/>
        </w:rPr>
        <w:t>n Giang khoảng 3 nghìn nhà yến; Bình Định, Tiền Giang, Bạc Liêu, Bình Thuận và Bình Phước có từ 1,4 - 1,7 nghìn nhà yến; theo phân loại của 12 tỉnh thì nhà yến xây kiên cố chiếm trên 52% (một số nơi đầu tư 01 - 06 tỷ đồng/01 nhà yến). Đồng thời, Việt Nam đ</w:t>
      </w:r>
      <w:r>
        <w:rPr>
          <w:spacing w:val="-4"/>
          <w:sz w:val="26"/>
          <w:szCs w:val="26"/>
        </w:rPr>
        <w:t xml:space="preserve">ang sở hữu 241 hang yến đảo: Khánh Hòa </w:t>
      </w:r>
      <w:r>
        <w:rPr>
          <w:spacing w:val="-4"/>
          <w:sz w:val="26"/>
          <w:szCs w:val="26"/>
        </w:rPr>
        <w:lastRenderedPageBreak/>
        <w:t>chiếm 71,48%, Quảng Nam 14,3%, Bình Định 13,93% còn lại số ít ở các tỉnh Bà Rịa - Vũng Tàu, Ninh Thuận, Phú Yên, Quảng Ngãi và Quảng Bình.</w:t>
      </w:r>
    </w:p>
    <w:p w:rsidR="00D330CB" w:rsidRDefault="00C33B38">
      <w:pPr>
        <w:spacing w:before="120" w:after="120"/>
        <w:ind w:firstLine="709"/>
        <w:jc w:val="both"/>
        <w:rPr>
          <w:i/>
          <w:iCs/>
          <w:sz w:val="26"/>
          <w:szCs w:val="26"/>
        </w:rPr>
      </w:pPr>
      <w:r>
        <w:rPr>
          <w:spacing w:val="-8"/>
          <w:sz w:val="26"/>
          <w:szCs w:val="26"/>
        </w:rPr>
        <w:t>- Tất cả các tỉnh thuộc vùng ĐBSCL, ĐNB và NTB có nghề nuôi yến. Nhiều nhất là</w:t>
      </w:r>
      <w:r>
        <w:rPr>
          <w:spacing w:val="-8"/>
          <w:sz w:val="26"/>
          <w:szCs w:val="26"/>
        </w:rPr>
        <w:t xml:space="preserve"> khu vực ĐBSCL khoảng 10,5 nghìn nhà yến, dự kiến sản lượng tổ yến chiếm 44,7%; NTB với trên 4,9 nghìn nhà yến, dự kiến sản lượng tổ yến chiếm gần 21%; ĐNB trên 5,9 nghìn nhà yến, dự kiến sản lượng tổ yến chiếm trên 25%; Tây Nguyên trên 1,9 nghìn nhà yến, </w:t>
      </w:r>
      <w:r>
        <w:rPr>
          <w:spacing w:val="-8"/>
          <w:sz w:val="26"/>
          <w:szCs w:val="26"/>
        </w:rPr>
        <w:t xml:space="preserve">dự kiến sản lượng tổ yến chiếm 8,4%; các tỉnh phía Bắc với khoảng 240 nhà yến, dự kiến sản lượng tổ yến chiếm 0,9%; các tỉnh phía Bắc do khí hậu lạnh về mùa đông, nên không phù hợp cho yến sinh sống </w:t>
      </w:r>
      <w:r>
        <w:rPr>
          <w:i/>
          <w:iCs/>
          <w:spacing w:val="-8"/>
          <w:sz w:val="26"/>
          <w:szCs w:val="26"/>
        </w:rPr>
        <w:t xml:space="preserve">(Nguồn: Cục Chăn nuôi, </w:t>
      </w:r>
      <w:r>
        <w:rPr>
          <w:i/>
          <w:iCs/>
          <w:sz w:val="26"/>
          <w:szCs w:val="26"/>
        </w:rPr>
        <w:t>Hiệp hội Trang trại và DNNN Việt N</w:t>
      </w:r>
      <w:r>
        <w:rPr>
          <w:i/>
          <w:iCs/>
          <w:sz w:val="26"/>
          <w:szCs w:val="26"/>
        </w:rPr>
        <w:t>am).</w:t>
      </w:r>
    </w:p>
    <w:p w:rsidR="00D330CB" w:rsidRDefault="00C33B38">
      <w:pPr>
        <w:spacing w:before="120" w:after="120"/>
        <w:ind w:firstLine="709"/>
        <w:jc w:val="both"/>
        <w:rPr>
          <w:b/>
          <w:sz w:val="26"/>
          <w:szCs w:val="26"/>
        </w:rPr>
      </w:pPr>
      <w:r>
        <w:rPr>
          <w:b/>
          <w:sz w:val="26"/>
          <w:szCs w:val="26"/>
        </w:rPr>
        <w:t xml:space="preserve">3. Tình hình nuôi chim yến trên địa bàn tỉnh </w:t>
      </w:r>
    </w:p>
    <w:p w:rsidR="00D330CB" w:rsidRDefault="00C33B38">
      <w:pPr>
        <w:spacing w:before="120" w:after="120"/>
        <w:ind w:firstLine="709"/>
        <w:jc w:val="both"/>
        <w:rPr>
          <w:sz w:val="26"/>
          <w:szCs w:val="26"/>
        </w:rPr>
      </w:pPr>
      <w:r>
        <w:rPr>
          <w:sz w:val="26"/>
          <w:szCs w:val="26"/>
        </w:rPr>
        <w:t>- Nhờ lợi thế tự nhiên về đất đai, địa hình đồng bằng kết hợp sông nước (sông Vàm Cỏ Đông, hồ Dầu Tiếng và hệ thống các kênh tưới) các khu rừng tự nhiên, tán lá rừng tầng cao, trung và thấp, cánh đồng ruộng lúa là những nơi có nhiều côn trùng trú ngụ, là n</w:t>
      </w:r>
      <w:r>
        <w:rPr>
          <w:sz w:val="26"/>
          <w:szCs w:val="26"/>
        </w:rPr>
        <w:t xml:space="preserve">guồn thức ăn phong phú, dồi dào cho đàn chim yến phát triển; hiệu quả kinh tế cao nhờ giá bán tổ yến ổn định </w:t>
      </w:r>
      <w:r>
        <w:rPr>
          <w:color w:val="000000"/>
          <w:sz w:val="26"/>
          <w:szCs w:val="26"/>
        </w:rPr>
        <w:t>ở mức cao (bình quân 30 - 35 triệu đồng/kg tổ yến thành phẩm); do đó số lượng nhà yến liên tục phát triển, tăng nhanh trong những năm gần đây;</w:t>
      </w:r>
      <w:r>
        <w:rPr>
          <w:sz w:val="26"/>
          <w:szCs w:val="26"/>
        </w:rPr>
        <w:t xml:space="preserve"> năm </w:t>
      </w:r>
      <w:r>
        <w:rPr>
          <w:sz w:val="26"/>
          <w:szCs w:val="26"/>
        </w:rPr>
        <w:t xml:space="preserve">2019 toàn tỉnh có 190 nhà yến, năm 2020 có 486 nhà yến, năm 2021 có 607 nhà yến, năm 2022 có 683 nhà yến đang hoạt động. Đến tháng 9/2023, toàn tỉnh </w:t>
      </w:r>
      <w:r>
        <w:rPr>
          <w:sz w:val="26"/>
          <w:szCs w:val="26"/>
          <w:lang w:val="en-US"/>
        </w:rPr>
        <w:t xml:space="preserve">có </w:t>
      </w:r>
      <w:r>
        <w:rPr>
          <w:sz w:val="26"/>
          <w:szCs w:val="26"/>
        </w:rPr>
        <w:t>hơn</w:t>
      </w:r>
      <w:r>
        <w:rPr>
          <w:sz w:val="26"/>
          <w:szCs w:val="26"/>
          <w:lang w:val="en-US"/>
        </w:rPr>
        <w:t xml:space="preserve"> </w:t>
      </w:r>
      <w:r>
        <w:rPr>
          <w:sz w:val="26"/>
          <w:szCs w:val="26"/>
        </w:rPr>
        <w:t>1.000</w:t>
      </w:r>
      <w:r>
        <w:rPr>
          <w:sz w:val="26"/>
          <w:szCs w:val="26"/>
          <w:lang w:val="en-US"/>
        </w:rPr>
        <w:t xml:space="preserve"> nhà yến với</w:t>
      </w:r>
      <w:r>
        <w:rPr>
          <w:sz w:val="26"/>
          <w:szCs w:val="26"/>
        </w:rPr>
        <w:t xml:space="preserve"> khoảng 800 nhà yến đang hoạt động và 200 nhà yến đang xây dựng hoặc có vị trí phù </w:t>
      </w:r>
      <w:r>
        <w:rPr>
          <w:sz w:val="26"/>
          <w:szCs w:val="26"/>
        </w:rPr>
        <w:t>hợp nhưng chưa xây dựng (tăng 610 nhà yến so với năm 2019); số lượng nhà yến xếp thứ 9/42 tỉnh, thành phố có nuôi chim yến và xếp thứ 4/6 tỉnh miền Đông Nam bộ.</w:t>
      </w:r>
    </w:p>
    <w:p w:rsidR="00D330CB" w:rsidRDefault="00C33B38">
      <w:pPr>
        <w:spacing w:before="120" w:after="120"/>
        <w:ind w:firstLine="709"/>
        <w:jc w:val="both"/>
        <w:rPr>
          <w:rFonts w:eastAsia="SimSun"/>
          <w:sz w:val="26"/>
          <w:szCs w:val="26"/>
          <w:lang w:eastAsia="en-US"/>
        </w:rPr>
      </w:pPr>
      <w:r>
        <w:rPr>
          <w:rFonts w:eastAsia="SimSun"/>
          <w:sz w:val="26"/>
          <w:szCs w:val="26"/>
          <w:lang w:val="en-US" w:eastAsia="en-US"/>
        </w:rPr>
        <w:t>- V</w:t>
      </w:r>
      <w:r>
        <w:rPr>
          <w:rFonts w:eastAsia="SimSun"/>
          <w:sz w:val="26"/>
          <w:szCs w:val="26"/>
          <w:lang w:val="en-US" w:eastAsia="en-US"/>
        </w:rPr>
        <w:t>ề</w:t>
      </w:r>
      <w:r>
        <w:rPr>
          <w:rFonts w:eastAsia="SimSun"/>
          <w:sz w:val="26"/>
          <w:szCs w:val="26"/>
          <w:lang w:val="en-US" w:eastAsia="en-US"/>
        </w:rPr>
        <w:t xml:space="preserve"> s</w:t>
      </w:r>
      <w:r>
        <w:rPr>
          <w:rFonts w:eastAsia="SimSun"/>
          <w:sz w:val="26"/>
          <w:szCs w:val="26"/>
          <w:lang w:val="en-US" w:eastAsia="en-US"/>
        </w:rPr>
        <w:t>ả</w:t>
      </w:r>
      <w:r>
        <w:rPr>
          <w:rFonts w:eastAsia="SimSun"/>
          <w:sz w:val="26"/>
          <w:szCs w:val="26"/>
          <w:lang w:val="en-US" w:eastAsia="en-US"/>
        </w:rPr>
        <w:t>n lư</w:t>
      </w:r>
      <w:r>
        <w:rPr>
          <w:rFonts w:eastAsia="SimSun"/>
          <w:sz w:val="26"/>
          <w:szCs w:val="26"/>
          <w:lang w:val="en-US" w:eastAsia="en-US"/>
        </w:rPr>
        <w:t>ợ</w:t>
      </w:r>
      <w:r>
        <w:rPr>
          <w:rFonts w:eastAsia="SimSun"/>
          <w:sz w:val="26"/>
          <w:szCs w:val="26"/>
          <w:lang w:val="en-US" w:eastAsia="en-US"/>
        </w:rPr>
        <w:t>ng t</w:t>
      </w:r>
      <w:r>
        <w:rPr>
          <w:rFonts w:eastAsia="SimSun"/>
          <w:sz w:val="26"/>
          <w:szCs w:val="26"/>
          <w:lang w:val="en-US" w:eastAsia="en-US"/>
        </w:rPr>
        <w:t>ổ</w:t>
      </w:r>
      <w:r>
        <w:rPr>
          <w:rFonts w:eastAsia="SimSun"/>
          <w:sz w:val="26"/>
          <w:szCs w:val="26"/>
          <w:lang w:val="en-US" w:eastAsia="en-US"/>
        </w:rPr>
        <w:t xml:space="preserve"> y</w:t>
      </w:r>
      <w:r>
        <w:rPr>
          <w:rFonts w:eastAsia="SimSun"/>
          <w:sz w:val="26"/>
          <w:szCs w:val="26"/>
          <w:lang w:val="en-US" w:eastAsia="en-US"/>
        </w:rPr>
        <w:t>ế</w:t>
      </w:r>
      <w:r>
        <w:rPr>
          <w:rFonts w:eastAsia="SimSun"/>
          <w:sz w:val="26"/>
          <w:szCs w:val="26"/>
          <w:lang w:val="en-US" w:eastAsia="en-US"/>
        </w:rPr>
        <w:t>n năm 2022 ư</w:t>
      </w:r>
      <w:r>
        <w:rPr>
          <w:rFonts w:eastAsia="SimSun"/>
          <w:sz w:val="26"/>
          <w:szCs w:val="26"/>
          <w:lang w:val="en-US" w:eastAsia="en-US"/>
        </w:rPr>
        <w:t>ớ</w:t>
      </w:r>
      <w:r>
        <w:rPr>
          <w:rFonts w:eastAsia="SimSun"/>
          <w:sz w:val="26"/>
          <w:szCs w:val="26"/>
          <w:lang w:val="en-US" w:eastAsia="en-US"/>
        </w:rPr>
        <w:t>c đ</w:t>
      </w:r>
      <w:r>
        <w:rPr>
          <w:rFonts w:eastAsia="SimSun"/>
          <w:sz w:val="26"/>
          <w:szCs w:val="26"/>
          <w:lang w:val="en-US" w:eastAsia="en-US"/>
        </w:rPr>
        <w:t>ạ</w:t>
      </w:r>
      <w:r>
        <w:rPr>
          <w:rFonts w:eastAsia="SimSun"/>
          <w:sz w:val="26"/>
          <w:szCs w:val="26"/>
          <w:lang w:val="en-US" w:eastAsia="en-US"/>
        </w:rPr>
        <w:t>t 4.600 kg, tăng x</w:t>
      </w:r>
      <w:r>
        <w:rPr>
          <w:rFonts w:eastAsia="SimSun"/>
          <w:sz w:val="26"/>
          <w:szCs w:val="26"/>
          <w:lang w:val="en-US" w:eastAsia="en-US"/>
        </w:rPr>
        <w:t>ấ</w:t>
      </w:r>
      <w:r>
        <w:rPr>
          <w:rFonts w:eastAsia="SimSun"/>
          <w:sz w:val="26"/>
          <w:szCs w:val="26"/>
          <w:lang w:val="en-US" w:eastAsia="en-US"/>
        </w:rPr>
        <w:t>p x</w:t>
      </w:r>
      <w:r>
        <w:rPr>
          <w:rFonts w:eastAsia="SimSun"/>
          <w:sz w:val="26"/>
          <w:szCs w:val="26"/>
          <w:lang w:val="en-US" w:eastAsia="en-US"/>
        </w:rPr>
        <w:t>ỉ</w:t>
      </w:r>
      <w:r>
        <w:rPr>
          <w:rFonts w:eastAsia="SimSun"/>
          <w:sz w:val="26"/>
          <w:szCs w:val="26"/>
          <w:lang w:val="en-US" w:eastAsia="en-US"/>
        </w:rPr>
        <w:t xml:space="preserve"> 1,5 l</w:t>
      </w:r>
      <w:r>
        <w:rPr>
          <w:rFonts w:eastAsia="SimSun"/>
          <w:sz w:val="26"/>
          <w:szCs w:val="26"/>
          <w:lang w:val="en-US" w:eastAsia="en-US"/>
        </w:rPr>
        <w:t>ầ</w:t>
      </w:r>
      <w:r>
        <w:rPr>
          <w:rFonts w:eastAsia="SimSun"/>
          <w:sz w:val="26"/>
          <w:szCs w:val="26"/>
          <w:lang w:val="en-US" w:eastAsia="en-US"/>
        </w:rPr>
        <w:t>n so v</w:t>
      </w:r>
      <w:r>
        <w:rPr>
          <w:rFonts w:eastAsia="SimSun"/>
          <w:sz w:val="26"/>
          <w:szCs w:val="26"/>
          <w:lang w:val="en-US" w:eastAsia="en-US"/>
        </w:rPr>
        <w:t>ớ</w:t>
      </w:r>
      <w:r>
        <w:rPr>
          <w:rFonts w:eastAsia="SimSun"/>
          <w:sz w:val="26"/>
          <w:szCs w:val="26"/>
          <w:lang w:val="en-US" w:eastAsia="en-US"/>
        </w:rPr>
        <w:t>i năm 2021 là 3.075 k</w:t>
      </w:r>
      <w:r>
        <w:rPr>
          <w:rFonts w:eastAsia="SimSun"/>
          <w:sz w:val="26"/>
          <w:szCs w:val="26"/>
          <w:lang w:val="en-US" w:eastAsia="en-US"/>
        </w:rPr>
        <w:t>g (ngu</w:t>
      </w:r>
      <w:r>
        <w:rPr>
          <w:rFonts w:eastAsia="SimSun"/>
          <w:sz w:val="26"/>
          <w:szCs w:val="26"/>
          <w:lang w:val="en-US" w:eastAsia="en-US"/>
        </w:rPr>
        <w:t>ồ</w:t>
      </w:r>
      <w:r>
        <w:rPr>
          <w:rFonts w:eastAsia="SimSun"/>
          <w:sz w:val="26"/>
          <w:szCs w:val="26"/>
          <w:lang w:val="en-US" w:eastAsia="en-US"/>
        </w:rPr>
        <w:t>n: C</w:t>
      </w:r>
      <w:r>
        <w:rPr>
          <w:rFonts w:eastAsia="SimSun"/>
          <w:sz w:val="26"/>
          <w:szCs w:val="26"/>
          <w:lang w:val="en-US" w:eastAsia="en-US"/>
        </w:rPr>
        <w:t>ụ</w:t>
      </w:r>
      <w:r>
        <w:rPr>
          <w:rFonts w:eastAsia="SimSun"/>
          <w:sz w:val="26"/>
          <w:szCs w:val="26"/>
          <w:lang w:val="en-US" w:eastAsia="en-US"/>
        </w:rPr>
        <w:t>c Th</w:t>
      </w:r>
      <w:r>
        <w:rPr>
          <w:rFonts w:eastAsia="SimSun"/>
          <w:sz w:val="26"/>
          <w:szCs w:val="26"/>
          <w:lang w:val="en-US" w:eastAsia="en-US"/>
        </w:rPr>
        <w:t>ố</w:t>
      </w:r>
      <w:r>
        <w:rPr>
          <w:rFonts w:eastAsia="SimSun"/>
          <w:sz w:val="26"/>
          <w:szCs w:val="26"/>
          <w:lang w:val="en-US" w:eastAsia="en-US"/>
        </w:rPr>
        <w:t>ng kê).</w:t>
      </w:r>
      <w:r>
        <w:rPr>
          <w:rFonts w:eastAsia="SimSun"/>
          <w:sz w:val="26"/>
          <w:szCs w:val="26"/>
          <w:lang w:eastAsia="en-US"/>
        </w:rPr>
        <w:t xml:space="preserve"> </w:t>
      </w:r>
    </w:p>
    <w:p w:rsidR="00D330CB" w:rsidRDefault="00C33B38">
      <w:pPr>
        <w:spacing w:before="120" w:after="120"/>
        <w:ind w:firstLine="709"/>
        <w:jc w:val="both"/>
        <w:rPr>
          <w:rFonts w:eastAsia="SimSun"/>
          <w:sz w:val="26"/>
          <w:szCs w:val="26"/>
          <w:lang w:eastAsia="en-US"/>
        </w:rPr>
      </w:pPr>
      <w:r>
        <w:rPr>
          <w:rFonts w:eastAsia="SimSun"/>
          <w:sz w:val="26"/>
          <w:szCs w:val="26"/>
          <w:lang w:eastAsia="en-US"/>
        </w:rPr>
        <w:t>- S</w:t>
      </w:r>
      <w:r>
        <w:rPr>
          <w:rFonts w:eastAsia="SimSun"/>
          <w:sz w:val="26"/>
          <w:szCs w:val="26"/>
          <w:lang w:eastAsia="en-US"/>
        </w:rPr>
        <w:t>ả</w:t>
      </w:r>
      <w:r>
        <w:rPr>
          <w:rFonts w:eastAsia="SimSun"/>
          <w:sz w:val="26"/>
          <w:szCs w:val="26"/>
          <w:lang w:eastAsia="en-US"/>
        </w:rPr>
        <w:t>n lư</w:t>
      </w:r>
      <w:r>
        <w:rPr>
          <w:rFonts w:eastAsia="SimSun"/>
          <w:sz w:val="26"/>
          <w:szCs w:val="26"/>
          <w:lang w:eastAsia="en-US"/>
        </w:rPr>
        <w:t>ợ</w:t>
      </w:r>
      <w:r>
        <w:rPr>
          <w:rFonts w:eastAsia="SimSun"/>
          <w:sz w:val="26"/>
          <w:szCs w:val="26"/>
          <w:lang w:eastAsia="en-US"/>
        </w:rPr>
        <w:t>ng t</w:t>
      </w:r>
      <w:r>
        <w:rPr>
          <w:rFonts w:eastAsia="SimSun"/>
          <w:sz w:val="26"/>
          <w:szCs w:val="26"/>
          <w:lang w:eastAsia="en-US"/>
        </w:rPr>
        <w:t>ổ</w:t>
      </w:r>
      <w:r>
        <w:rPr>
          <w:rFonts w:eastAsia="SimSun"/>
          <w:sz w:val="26"/>
          <w:szCs w:val="26"/>
          <w:lang w:eastAsia="en-US"/>
        </w:rPr>
        <w:t xml:space="preserve"> y</w:t>
      </w:r>
      <w:r>
        <w:rPr>
          <w:rFonts w:eastAsia="SimSun"/>
          <w:sz w:val="26"/>
          <w:szCs w:val="26"/>
          <w:lang w:eastAsia="en-US"/>
        </w:rPr>
        <w:t>ế</w:t>
      </w:r>
      <w:r>
        <w:rPr>
          <w:rFonts w:eastAsia="SimSun"/>
          <w:sz w:val="26"/>
          <w:szCs w:val="26"/>
          <w:lang w:eastAsia="en-US"/>
        </w:rPr>
        <w:t>n trong năm 2023, ư</w:t>
      </w:r>
      <w:r>
        <w:rPr>
          <w:rFonts w:eastAsia="SimSun"/>
          <w:sz w:val="26"/>
          <w:szCs w:val="26"/>
          <w:lang w:eastAsia="en-US"/>
        </w:rPr>
        <w:t>ớ</w:t>
      </w:r>
      <w:r>
        <w:rPr>
          <w:rFonts w:eastAsia="SimSun"/>
          <w:sz w:val="26"/>
          <w:szCs w:val="26"/>
          <w:lang w:eastAsia="en-US"/>
        </w:rPr>
        <w:t>c đ</w:t>
      </w:r>
      <w:r>
        <w:rPr>
          <w:rFonts w:eastAsia="SimSun"/>
          <w:sz w:val="26"/>
          <w:szCs w:val="26"/>
          <w:lang w:eastAsia="en-US"/>
        </w:rPr>
        <w:t>ạ</w:t>
      </w:r>
      <w:r>
        <w:rPr>
          <w:rFonts w:eastAsia="SimSun"/>
          <w:sz w:val="26"/>
          <w:szCs w:val="26"/>
          <w:lang w:eastAsia="en-US"/>
        </w:rPr>
        <w:t>t 13.080kg; s</w:t>
      </w:r>
      <w:r>
        <w:rPr>
          <w:rFonts w:eastAsia="SimSun"/>
          <w:sz w:val="26"/>
          <w:szCs w:val="26"/>
          <w:lang w:eastAsia="en-US"/>
        </w:rPr>
        <w:t>ả</w:t>
      </w:r>
      <w:r>
        <w:rPr>
          <w:rFonts w:eastAsia="SimSun"/>
          <w:sz w:val="26"/>
          <w:szCs w:val="26"/>
          <w:lang w:eastAsia="en-US"/>
        </w:rPr>
        <w:t>n lư</w:t>
      </w:r>
      <w:r>
        <w:rPr>
          <w:rFonts w:eastAsia="SimSun"/>
          <w:sz w:val="26"/>
          <w:szCs w:val="26"/>
          <w:lang w:eastAsia="en-US"/>
        </w:rPr>
        <w:t>ợ</w:t>
      </w:r>
      <w:r>
        <w:rPr>
          <w:rFonts w:eastAsia="SimSun"/>
          <w:sz w:val="26"/>
          <w:szCs w:val="26"/>
          <w:lang w:eastAsia="en-US"/>
        </w:rPr>
        <w:t>ng t</w:t>
      </w:r>
      <w:r>
        <w:rPr>
          <w:rFonts w:eastAsia="SimSun"/>
          <w:sz w:val="26"/>
          <w:szCs w:val="26"/>
          <w:lang w:eastAsia="en-US"/>
        </w:rPr>
        <w:t>ổ</w:t>
      </w:r>
      <w:r>
        <w:rPr>
          <w:rFonts w:eastAsia="SimSun"/>
          <w:sz w:val="26"/>
          <w:szCs w:val="26"/>
          <w:lang w:eastAsia="en-US"/>
        </w:rPr>
        <w:t xml:space="preserve"> y</w:t>
      </w:r>
      <w:r>
        <w:rPr>
          <w:rFonts w:eastAsia="SimSun"/>
          <w:sz w:val="26"/>
          <w:szCs w:val="26"/>
          <w:lang w:eastAsia="en-US"/>
        </w:rPr>
        <w:t>ế</w:t>
      </w:r>
      <w:r>
        <w:rPr>
          <w:rFonts w:eastAsia="SimSun"/>
          <w:sz w:val="26"/>
          <w:szCs w:val="26"/>
          <w:lang w:eastAsia="en-US"/>
        </w:rPr>
        <w:t>n thu ho</w:t>
      </w:r>
      <w:r>
        <w:rPr>
          <w:rFonts w:eastAsia="SimSun"/>
          <w:sz w:val="26"/>
          <w:szCs w:val="26"/>
          <w:lang w:eastAsia="en-US"/>
        </w:rPr>
        <w:t>ạ</w:t>
      </w:r>
      <w:r>
        <w:rPr>
          <w:rFonts w:eastAsia="SimSun"/>
          <w:sz w:val="26"/>
          <w:szCs w:val="26"/>
          <w:lang w:eastAsia="en-US"/>
        </w:rPr>
        <w:t>ch trung bình c</w:t>
      </w:r>
      <w:r>
        <w:rPr>
          <w:rFonts w:eastAsia="SimSun"/>
          <w:sz w:val="26"/>
          <w:szCs w:val="26"/>
          <w:lang w:eastAsia="en-US"/>
        </w:rPr>
        <w:t>ủ</w:t>
      </w:r>
      <w:r>
        <w:rPr>
          <w:rFonts w:eastAsia="SimSun"/>
          <w:sz w:val="26"/>
          <w:szCs w:val="26"/>
          <w:lang w:eastAsia="en-US"/>
        </w:rPr>
        <w:t>a 800 nhà y</w:t>
      </w:r>
      <w:r>
        <w:rPr>
          <w:rFonts w:eastAsia="SimSun"/>
          <w:sz w:val="26"/>
          <w:szCs w:val="26"/>
          <w:lang w:eastAsia="en-US"/>
        </w:rPr>
        <w:t>ế</w:t>
      </w:r>
      <w:r>
        <w:rPr>
          <w:rFonts w:eastAsia="SimSun"/>
          <w:sz w:val="26"/>
          <w:szCs w:val="26"/>
          <w:lang w:eastAsia="en-US"/>
        </w:rPr>
        <w:t>n: 40% thu ho</w:t>
      </w:r>
      <w:r>
        <w:rPr>
          <w:rFonts w:eastAsia="SimSun"/>
          <w:sz w:val="26"/>
          <w:szCs w:val="26"/>
          <w:lang w:eastAsia="en-US"/>
        </w:rPr>
        <w:t>ạ</w:t>
      </w:r>
      <w:r>
        <w:rPr>
          <w:rFonts w:eastAsia="SimSun"/>
          <w:sz w:val="26"/>
          <w:szCs w:val="26"/>
          <w:lang w:eastAsia="en-US"/>
        </w:rPr>
        <w:t>ch 25kg/năm (8.000kg); 50% thu ho</w:t>
      </w:r>
      <w:r>
        <w:rPr>
          <w:rFonts w:eastAsia="SimSun"/>
          <w:sz w:val="26"/>
          <w:szCs w:val="26"/>
          <w:lang w:eastAsia="en-US"/>
        </w:rPr>
        <w:t>ạ</w:t>
      </w:r>
      <w:r>
        <w:rPr>
          <w:rFonts w:eastAsia="SimSun"/>
          <w:sz w:val="26"/>
          <w:szCs w:val="26"/>
          <w:lang w:eastAsia="en-US"/>
        </w:rPr>
        <w:t>ch 5-10kg/năm (3.000kg); 2.0</w:t>
      </w:r>
      <w:r>
        <w:rPr>
          <w:rFonts w:eastAsia="SimSun"/>
          <w:sz w:val="26"/>
          <w:szCs w:val="26"/>
          <w:lang w:eastAsia="en-US"/>
        </w:rPr>
        <w:t>% thu ho</w:t>
      </w:r>
      <w:r>
        <w:rPr>
          <w:rFonts w:eastAsia="SimSun"/>
          <w:sz w:val="26"/>
          <w:szCs w:val="26"/>
          <w:lang w:eastAsia="en-US"/>
        </w:rPr>
        <w:t>ạ</w:t>
      </w:r>
      <w:r>
        <w:rPr>
          <w:rFonts w:eastAsia="SimSun"/>
          <w:sz w:val="26"/>
          <w:szCs w:val="26"/>
          <w:lang w:eastAsia="en-US"/>
        </w:rPr>
        <w:t>ch 130kg/năm (2.080kg) và 8.0</w:t>
      </w:r>
      <w:r>
        <w:rPr>
          <w:rFonts w:eastAsia="SimSun"/>
          <w:sz w:val="26"/>
          <w:szCs w:val="26"/>
          <w:lang w:eastAsia="en-US"/>
        </w:rPr>
        <w:t>% chưa th</w:t>
      </w:r>
      <w:r>
        <w:rPr>
          <w:rFonts w:eastAsia="SimSun"/>
          <w:sz w:val="26"/>
          <w:szCs w:val="26"/>
          <w:lang w:eastAsia="en-US"/>
        </w:rPr>
        <w:t>u ho</w:t>
      </w:r>
      <w:r>
        <w:rPr>
          <w:rFonts w:eastAsia="SimSun"/>
          <w:sz w:val="26"/>
          <w:szCs w:val="26"/>
          <w:lang w:eastAsia="en-US"/>
        </w:rPr>
        <w:t>ạ</w:t>
      </w:r>
      <w:r>
        <w:rPr>
          <w:rFonts w:eastAsia="SimSun"/>
          <w:sz w:val="26"/>
          <w:szCs w:val="26"/>
          <w:lang w:eastAsia="en-US"/>
        </w:rPr>
        <w:t>ch.</w:t>
      </w:r>
    </w:p>
    <w:p w:rsidR="00D330CB" w:rsidRDefault="00C33B38">
      <w:pPr>
        <w:spacing w:before="120" w:after="120"/>
        <w:ind w:firstLine="709"/>
        <w:jc w:val="both"/>
        <w:rPr>
          <w:sz w:val="26"/>
          <w:szCs w:val="26"/>
        </w:rPr>
      </w:pPr>
      <w:r>
        <w:rPr>
          <w:sz w:val="26"/>
          <w:szCs w:val="26"/>
        </w:rPr>
        <w:t>- Hiện nay, việc quản lý xây dựng mới nhà yến đã dần đi vào nề nếp, người dân có nhu cầu xây mới nộp hồ sơ để được Sở Nông nghiệp và PTNT và chính quyền địa phương thẩm định, xem xét sự phù hợp của vị trí đề nghị xây dựng nhà yến cũng như thực hiệ</w:t>
      </w:r>
      <w:r>
        <w:rPr>
          <w:sz w:val="26"/>
          <w:szCs w:val="26"/>
        </w:rPr>
        <w:t xml:space="preserve">n các thủ tục về đất đai, xây dựng theo đúng quy định. </w:t>
      </w:r>
    </w:p>
    <w:p w:rsidR="00D330CB" w:rsidRDefault="00C33B38">
      <w:pPr>
        <w:pStyle w:val="Header"/>
        <w:tabs>
          <w:tab w:val="clear" w:pos="4513"/>
          <w:tab w:val="clear" w:pos="9026"/>
        </w:tabs>
        <w:jc w:val="both"/>
        <w:rPr>
          <w:rFonts w:ascii="Times New Roman" w:hAnsi="Times New Roman"/>
          <w:sz w:val="26"/>
          <w:szCs w:val="26"/>
        </w:rPr>
      </w:pPr>
      <w:r>
        <w:rPr>
          <w:rFonts w:ascii="Times New Roman" w:hAnsi="Times New Roman"/>
          <w:sz w:val="26"/>
          <w:szCs w:val="26"/>
        </w:rPr>
        <w:tab/>
        <w:t>- Trên đ</w:t>
      </w:r>
      <w:r>
        <w:rPr>
          <w:rFonts w:ascii="Times New Roman" w:hAnsi="Times New Roman"/>
          <w:sz w:val="26"/>
          <w:szCs w:val="26"/>
        </w:rPr>
        <w:t>ị</w:t>
      </w:r>
      <w:r>
        <w:rPr>
          <w:rFonts w:ascii="Times New Roman" w:hAnsi="Times New Roman"/>
          <w:sz w:val="26"/>
          <w:szCs w:val="26"/>
        </w:rPr>
        <w:t>a bàn t</w:t>
      </w:r>
      <w:r>
        <w:rPr>
          <w:rFonts w:ascii="Times New Roman" w:hAnsi="Times New Roman"/>
          <w:sz w:val="26"/>
          <w:szCs w:val="26"/>
        </w:rPr>
        <w:t>ỉ</w:t>
      </w:r>
      <w:r>
        <w:rPr>
          <w:rFonts w:ascii="Times New Roman" w:hAnsi="Times New Roman"/>
          <w:sz w:val="26"/>
          <w:szCs w:val="26"/>
        </w:rPr>
        <w:t>nh hi</w:t>
      </w:r>
      <w:r>
        <w:rPr>
          <w:rFonts w:ascii="Times New Roman" w:hAnsi="Times New Roman"/>
          <w:sz w:val="26"/>
          <w:szCs w:val="26"/>
        </w:rPr>
        <w:t>ệ</w:t>
      </w:r>
      <w:r>
        <w:rPr>
          <w:rFonts w:ascii="Times New Roman" w:hAnsi="Times New Roman"/>
          <w:sz w:val="26"/>
          <w:szCs w:val="26"/>
        </w:rPr>
        <w:t>n có 1</w:t>
      </w:r>
      <w:r>
        <w:rPr>
          <w:rFonts w:ascii="Times New Roman" w:hAnsi="Times New Roman"/>
          <w:sz w:val="26"/>
          <w:szCs w:val="26"/>
        </w:rPr>
        <w:t>1</w:t>
      </w:r>
      <w:r>
        <w:rPr>
          <w:rFonts w:ascii="Times New Roman" w:hAnsi="Times New Roman"/>
          <w:sz w:val="26"/>
          <w:szCs w:val="26"/>
        </w:rPr>
        <w:t xml:space="preserve"> cơ s</w:t>
      </w:r>
      <w:r>
        <w:rPr>
          <w:rFonts w:ascii="Times New Roman" w:hAnsi="Times New Roman"/>
          <w:sz w:val="26"/>
          <w:szCs w:val="26"/>
        </w:rPr>
        <w:t>ở</w:t>
      </w:r>
      <w:r>
        <w:rPr>
          <w:rFonts w:ascii="Times New Roman" w:hAnsi="Times New Roman"/>
          <w:sz w:val="26"/>
          <w:szCs w:val="26"/>
        </w:rPr>
        <w:t xml:space="preserve"> sơ ch</w:t>
      </w:r>
      <w:r>
        <w:rPr>
          <w:rFonts w:ascii="Times New Roman" w:hAnsi="Times New Roman"/>
          <w:sz w:val="26"/>
          <w:szCs w:val="26"/>
        </w:rPr>
        <w:t>ế</w:t>
      </w:r>
      <w:r>
        <w:rPr>
          <w:rFonts w:ascii="Times New Roman" w:hAnsi="Times New Roman"/>
          <w:sz w:val="26"/>
          <w:szCs w:val="26"/>
        </w:rPr>
        <w:t>/ch</w:t>
      </w:r>
      <w:r>
        <w:rPr>
          <w:rFonts w:ascii="Times New Roman" w:hAnsi="Times New Roman"/>
          <w:sz w:val="26"/>
          <w:szCs w:val="26"/>
        </w:rPr>
        <w:t>ế</w:t>
      </w:r>
      <w:r>
        <w:rPr>
          <w:rFonts w:ascii="Times New Roman" w:hAnsi="Times New Roman"/>
          <w:sz w:val="26"/>
          <w:szCs w:val="26"/>
        </w:rPr>
        <w:t xml:space="preserve"> bi</w:t>
      </w:r>
      <w:r>
        <w:rPr>
          <w:rFonts w:ascii="Times New Roman" w:hAnsi="Times New Roman"/>
          <w:sz w:val="26"/>
          <w:szCs w:val="26"/>
        </w:rPr>
        <w:t>ế</w:t>
      </w:r>
      <w:r>
        <w:rPr>
          <w:rFonts w:ascii="Times New Roman" w:hAnsi="Times New Roman"/>
          <w:sz w:val="26"/>
          <w:szCs w:val="26"/>
        </w:rPr>
        <w:t>n t</w:t>
      </w:r>
      <w:r>
        <w:rPr>
          <w:rFonts w:ascii="Times New Roman" w:hAnsi="Times New Roman"/>
          <w:sz w:val="26"/>
          <w:szCs w:val="26"/>
        </w:rPr>
        <w:t>ổ</w:t>
      </w:r>
      <w:r>
        <w:rPr>
          <w:rFonts w:ascii="Times New Roman" w:hAnsi="Times New Roman"/>
          <w:sz w:val="26"/>
          <w:szCs w:val="26"/>
        </w:rPr>
        <w:t xml:space="preserve"> y</w:t>
      </w:r>
      <w:r>
        <w:rPr>
          <w:rFonts w:ascii="Times New Roman" w:hAnsi="Times New Roman"/>
          <w:sz w:val="26"/>
          <w:szCs w:val="26"/>
        </w:rPr>
        <w:t>ế</w:t>
      </w:r>
      <w:r>
        <w:rPr>
          <w:rFonts w:ascii="Times New Roman" w:hAnsi="Times New Roman"/>
          <w:sz w:val="26"/>
          <w:szCs w:val="26"/>
        </w:rPr>
        <w:t>n (0</w:t>
      </w:r>
      <w:r>
        <w:rPr>
          <w:rFonts w:ascii="Times New Roman" w:hAnsi="Times New Roman"/>
          <w:sz w:val="26"/>
          <w:szCs w:val="26"/>
        </w:rPr>
        <w:t>5</w:t>
      </w:r>
      <w:r>
        <w:rPr>
          <w:rFonts w:ascii="Times New Roman" w:hAnsi="Times New Roman"/>
          <w:sz w:val="26"/>
          <w:szCs w:val="26"/>
        </w:rPr>
        <w:t xml:space="preserve"> doanh nghi</w:t>
      </w:r>
      <w:r>
        <w:rPr>
          <w:rFonts w:ascii="Times New Roman" w:hAnsi="Times New Roman"/>
          <w:sz w:val="26"/>
          <w:szCs w:val="26"/>
        </w:rPr>
        <w:t>ệ</w:t>
      </w:r>
      <w:r>
        <w:rPr>
          <w:rFonts w:ascii="Times New Roman" w:hAnsi="Times New Roman"/>
          <w:sz w:val="26"/>
          <w:szCs w:val="26"/>
        </w:rPr>
        <w:t>p, 06 h</w:t>
      </w:r>
      <w:r>
        <w:rPr>
          <w:rFonts w:ascii="Times New Roman" w:hAnsi="Times New Roman"/>
          <w:sz w:val="26"/>
          <w:szCs w:val="26"/>
        </w:rPr>
        <w:t>ộ</w:t>
      </w:r>
      <w:r>
        <w:rPr>
          <w:rFonts w:ascii="Times New Roman" w:hAnsi="Times New Roman"/>
          <w:sz w:val="26"/>
          <w:szCs w:val="26"/>
        </w:rPr>
        <w:t xml:space="preserve"> kinh doanh cá th</w:t>
      </w:r>
      <w:r>
        <w:rPr>
          <w:rFonts w:ascii="Times New Roman" w:hAnsi="Times New Roman"/>
          <w:sz w:val="26"/>
          <w:szCs w:val="26"/>
        </w:rPr>
        <w:t>ể</w:t>
      </w:r>
      <w:r>
        <w:rPr>
          <w:rFonts w:ascii="Times New Roman" w:hAnsi="Times New Roman"/>
          <w:sz w:val="26"/>
          <w:szCs w:val="26"/>
        </w:rPr>
        <w:t>)</w:t>
      </w:r>
      <w:r>
        <w:rPr>
          <w:rFonts w:ascii="Times New Roman" w:hAnsi="Times New Roman"/>
          <w:sz w:val="26"/>
          <w:szCs w:val="26"/>
        </w:rPr>
        <w:t>;</w:t>
      </w:r>
      <w:r>
        <w:rPr>
          <w:rFonts w:ascii="Times New Roman" w:hAnsi="Times New Roman"/>
          <w:sz w:val="26"/>
          <w:szCs w:val="26"/>
        </w:rPr>
        <w:t xml:space="preserve"> trong đó: S</w:t>
      </w:r>
      <w:r>
        <w:rPr>
          <w:rFonts w:ascii="Times New Roman" w:hAnsi="Times New Roman"/>
          <w:sz w:val="26"/>
          <w:szCs w:val="26"/>
        </w:rPr>
        <w:t>ở</w:t>
      </w:r>
      <w:r>
        <w:rPr>
          <w:rFonts w:ascii="Times New Roman" w:hAnsi="Times New Roman"/>
          <w:sz w:val="26"/>
          <w:szCs w:val="26"/>
        </w:rPr>
        <w:t xml:space="preserve"> Nông nghi</w:t>
      </w:r>
      <w:r>
        <w:rPr>
          <w:rFonts w:ascii="Times New Roman" w:hAnsi="Times New Roman"/>
          <w:sz w:val="26"/>
          <w:szCs w:val="26"/>
        </w:rPr>
        <w:t>ệ</w:t>
      </w:r>
      <w:r>
        <w:rPr>
          <w:rFonts w:ascii="Times New Roman" w:hAnsi="Times New Roman"/>
          <w:sz w:val="26"/>
          <w:szCs w:val="26"/>
        </w:rPr>
        <w:t>p và Phát tri</w:t>
      </w:r>
      <w:r>
        <w:rPr>
          <w:rFonts w:ascii="Times New Roman" w:hAnsi="Times New Roman"/>
          <w:sz w:val="26"/>
          <w:szCs w:val="26"/>
        </w:rPr>
        <w:t>ể</w:t>
      </w:r>
      <w:r>
        <w:rPr>
          <w:rFonts w:ascii="Times New Roman" w:hAnsi="Times New Roman"/>
          <w:sz w:val="26"/>
          <w:szCs w:val="26"/>
        </w:rPr>
        <w:t>n nông thôn c</w:t>
      </w:r>
      <w:r>
        <w:rPr>
          <w:rFonts w:ascii="Times New Roman" w:hAnsi="Times New Roman"/>
          <w:sz w:val="26"/>
          <w:szCs w:val="26"/>
        </w:rPr>
        <w:t>ấ</w:t>
      </w:r>
      <w:r>
        <w:rPr>
          <w:rFonts w:ascii="Times New Roman" w:hAnsi="Times New Roman"/>
          <w:sz w:val="26"/>
          <w:szCs w:val="26"/>
        </w:rPr>
        <w:t>p Gi</w:t>
      </w:r>
      <w:r>
        <w:rPr>
          <w:rFonts w:ascii="Times New Roman" w:hAnsi="Times New Roman"/>
          <w:sz w:val="26"/>
          <w:szCs w:val="26"/>
        </w:rPr>
        <w:t>ấ</w:t>
      </w:r>
      <w:r>
        <w:rPr>
          <w:rFonts w:ascii="Times New Roman" w:hAnsi="Times New Roman"/>
          <w:sz w:val="26"/>
          <w:szCs w:val="26"/>
        </w:rPr>
        <w:t>y ch</w:t>
      </w:r>
      <w:r>
        <w:rPr>
          <w:rFonts w:ascii="Times New Roman" w:hAnsi="Times New Roman"/>
          <w:sz w:val="26"/>
          <w:szCs w:val="26"/>
        </w:rPr>
        <w:t>ứ</w:t>
      </w:r>
      <w:r>
        <w:rPr>
          <w:rFonts w:ascii="Times New Roman" w:hAnsi="Times New Roman"/>
          <w:sz w:val="26"/>
          <w:szCs w:val="26"/>
        </w:rPr>
        <w:t>ng nh</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ủ</w:t>
      </w:r>
      <w:r>
        <w:rPr>
          <w:rFonts w:ascii="Times New Roman" w:hAnsi="Times New Roman"/>
          <w:sz w:val="26"/>
          <w:szCs w:val="26"/>
        </w:rPr>
        <w:t xml:space="preserve"> đi</w:t>
      </w:r>
      <w:r>
        <w:rPr>
          <w:rFonts w:ascii="Times New Roman" w:hAnsi="Times New Roman"/>
          <w:sz w:val="26"/>
          <w:szCs w:val="26"/>
        </w:rPr>
        <w:t>ề</w:t>
      </w:r>
      <w:r>
        <w:rPr>
          <w:rFonts w:ascii="Times New Roman" w:hAnsi="Times New Roman"/>
          <w:sz w:val="26"/>
          <w:szCs w:val="26"/>
        </w:rPr>
        <w:t>u ki</w:t>
      </w:r>
      <w:r>
        <w:rPr>
          <w:rFonts w:ascii="Times New Roman" w:hAnsi="Times New Roman"/>
          <w:sz w:val="26"/>
          <w:szCs w:val="26"/>
        </w:rPr>
        <w:t>ệ</w:t>
      </w:r>
      <w:r>
        <w:rPr>
          <w:rFonts w:ascii="Times New Roman" w:hAnsi="Times New Roman"/>
          <w:sz w:val="26"/>
          <w:szCs w:val="26"/>
        </w:rPr>
        <w:t>n an toàn th</w:t>
      </w:r>
      <w:r>
        <w:rPr>
          <w:rFonts w:ascii="Times New Roman" w:hAnsi="Times New Roman"/>
          <w:sz w:val="26"/>
          <w:szCs w:val="26"/>
        </w:rPr>
        <w:t>ự</w:t>
      </w:r>
      <w:r>
        <w:rPr>
          <w:rFonts w:ascii="Times New Roman" w:hAnsi="Times New Roman"/>
          <w:sz w:val="26"/>
          <w:szCs w:val="26"/>
        </w:rPr>
        <w:t xml:space="preserve">c </w:t>
      </w:r>
      <w:r>
        <w:rPr>
          <w:rFonts w:ascii="Times New Roman" w:hAnsi="Times New Roman"/>
          <w:sz w:val="26"/>
          <w:szCs w:val="26"/>
        </w:rPr>
        <w:t>ph</w:t>
      </w:r>
      <w:r>
        <w:rPr>
          <w:rFonts w:ascii="Times New Roman" w:hAnsi="Times New Roman"/>
          <w:sz w:val="26"/>
          <w:szCs w:val="26"/>
        </w:rPr>
        <w:t>ẩ</w:t>
      </w:r>
      <w:r>
        <w:rPr>
          <w:rFonts w:ascii="Times New Roman" w:hAnsi="Times New Roman"/>
          <w:sz w:val="26"/>
          <w:szCs w:val="26"/>
        </w:rPr>
        <w:t>m cho 0</w:t>
      </w:r>
      <w:r>
        <w:rPr>
          <w:rFonts w:ascii="Times New Roman" w:hAnsi="Times New Roman"/>
          <w:sz w:val="26"/>
          <w:szCs w:val="26"/>
        </w:rPr>
        <w:t>4</w:t>
      </w:r>
      <w:r>
        <w:rPr>
          <w:rFonts w:ascii="Times New Roman" w:hAnsi="Times New Roman"/>
          <w:sz w:val="26"/>
          <w:szCs w:val="26"/>
        </w:rPr>
        <w:t xml:space="preserve"> doanh nghi</w:t>
      </w:r>
      <w:r>
        <w:rPr>
          <w:rFonts w:ascii="Times New Roman" w:hAnsi="Times New Roman"/>
          <w:sz w:val="26"/>
          <w:szCs w:val="26"/>
        </w:rPr>
        <w:t>ệ</w:t>
      </w:r>
      <w:r>
        <w:rPr>
          <w:rFonts w:ascii="Times New Roman" w:hAnsi="Times New Roman"/>
          <w:sz w:val="26"/>
          <w:szCs w:val="26"/>
        </w:rPr>
        <w:t>p; T</w:t>
      </w:r>
      <w:r>
        <w:rPr>
          <w:rFonts w:ascii="Times New Roman" w:hAnsi="Times New Roman"/>
          <w:sz w:val="26"/>
          <w:szCs w:val="26"/>
        </w:rPr>
        <w:t>ổ</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c ISOCERT c</w:t>
      </w:r>
      <w:r>
        <w:rPr>
          <w:rFonts w:ascii="Times New Roman" w:hAnsi="Times New Roman"/>
          <w:sz w:val="26"/>
          <w:szCs w:val="26"/>
        </w:rPr>
        <w:t>ấ</w:t>
      </w:r>
      <w:r>
        <w:rPr>
          <w:rFonts w:ascii="Times New Roman" w:hAnsi="Times New Roman"/>
          <w:sz w:val="26"/>
          <w:szCs w:val="26"/>
        </w:rPr>
        <w:t>p ch</w:t>
      </w:r>
      <w:r>
        <w:rPr>
          <w:rFonts w:ascii="Times New Roman" w:hAnsi="Times New Roman"/>
          <w:sz w:val="26"/>
          <w:szCs w:val="26"/>
        </w:rPr>
        <w:t>ứ</w:t>
      </w:r>
      <w:r>
        <w:rPr>
          <w:rFonts w:ascii="Times New Roman" w:hAnsi="Times New Roman"/>
          <w:sz w:val="26"/>
          <w:szCs w:val="26"/>
        </w:rPr>
        <w:t>ng nh</w:t>
      </w:r>
      <w:r>
        <w:rPr>
          <w:rFonts w:ascii="Times New Roman" w:hAnsi="Times New Roman"/>
          <w:sz w:val="26"/>
          <w:szCs w:val="26"/>
        </w:rPr>
        <w:t>ậ</w:t>
      </w:r>
      <w:r>
        <w:rPr>
          <w:rFonts w:ascii="Times New Roman" w:hAnsi="Times New Roman"/>
          <w:sz w:val="26"/>
          <w:szCs w:val="26"/>
        </w:rPr>
        <w:t>n HACCP cho 01 doanh nghi</w:t>
      </w:r>
      <w:r>
        <w:rPr>
          <w:rFonts w:ascii="Times New Roman" w:hAnsi="Times New Roman"/>
          <w:sz w:val="26"/>
          <w:szCs w:val="26"/>
        </w:rPr>
        <w:t>ệ</w:t>
      </w:r>
      <w:r>
        <w:rPr>
          <w:rFonts w:ascii="Times New Roman" w:hAnsi="Times New Roman"/>
          <w:sz w:val="26"/>
          <w:szCs w:val="26"/>
        </w:rPr>
        <w:t>p; UBND c</w:t>
      </w:r>
      <w:r>
        <w:rPr>
          <w:rFonts w:ascii="Times New Roman" w:hAnsi="Times New Roman"/>
          <w:sz w:val="26"/>
          <w:szCs w:val="26"/>
        </w:rPr>
        <w:t>ấ</w:t>
      </w:r>
      <w:r>
        <w:rPr>
          <w:rFonts w:ascii="Times New Roman" w:hAnsi="Times New Roman"/>
          <w:sz w:val="26"/>
          <w:szCs w:val="26"/>
        </w:rPr>
        <w:t>p huy</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ấ</w:t>
      </w:r>
      <w:r>
        <w:rPr>
          <w:rFonts w:ascii="Times New Roman" w:hAnsi="Times New Roman"/>
          <w:sz w:val="26"/>
          <w:szCs w:val="26"/>
        </w:rPr>
        <w:t>p cho 0</w:t>
      </w:r>
      <w:r>
        <w:rPr>
          <w:rFonts w:ascii="Times New Roman" w:hAnsi="Times New Roman"/>
          <w:sz w:val="26"/>
          <w:szCs w:val="26"/>
        </w:rPr>
        <w:t>6</w:t>
      </w:r>
      <w:r>
        <w:rPr>
          <w:rFonts w:ascii="Times New Roman" w:hAnsi="Times New Roman"/>
          <w:sz w:val="26"/>
          <w:szCs w:val="26"/>
        </w:rPr>
        <w:t xml:space="preserve"> h</w:t>
      </w:r>
      <w:r>
        <w:rPr>
          <w:rFonts w:ascii="Times New Roman" w:hAnsi="Times New Roman"/>
          <w:sz w:val="26"/>
          <w:szCs w:val="26"/>
        </w:rPr>
        <w:t>ộ</w:t>
      </w:r>
      <w:r>
        <w:rPr>
          <w:rFonts w:ascii="Times New Roman" w:hAnsi="Times New Roman"/>
          <w:sz w:val="26"/>
          <w:szCs w:val="26"/>
        </w:rPr>
        <w:t xml:space="preserve"> kinh doanh; s</w:t>
      </w:r>
      <w:r>
        <w:rPr>
          <w:rFonts w:ascii="Times New Roman" w:hAnsi="Times New Roman"/>
          <w:sz w:val="26"/>
          <w:szCs w:val="26"/>
        </w:rPr>
        <w:t>ả</w:t>
      </w:r>
      <w:r>
        <w:rPr>
          <w:rFonts w:ascii="Times New Roman" w:hAnsi="Times New Roman"/>
          <w:sz w:val="26"/>
          <w:szCs w:val="26"/>
        </w:rPr>
        <w:t>n lư</w:t>
      </w:r>
      <w:r>
        <w:rPr>
          <w:rFonts w:ascii="Times New Roman" w:hAnsi="Times New Roman"/>
          <w:sz w:val="26"/>
          <w:szCs w:val="26"/>
        </w:rPr>
        <w:t>ợ</w:t>
      </w:r>
      <w:r>
        <w:rPr>
          <w:rFonts w:ascii="Times New Roman" w:hAnsi="Times New Roman"/>
          <w:sz w:val="26"/>
          <w:szCs w:val="26"/>
        </w:rPr>
        <w:t>ng y</w:t>
      </w:r>
      <w:r>
        <w:rPr>
          <w:rFonts w:ascii="Times New Roman" w:hAnsi="Times New Roman"/>
          <w:sz w:val="26"/>
          <w:szCs w:val="26"/>
        </w:rPr>
        <w:t>ế</w:t>
      </w:r>
      <w:r>
        <w:rPr>
          <w:rFonts w:ascii="Times New Roman" w:hAnsi="Times New Roman"/>
          <w:sz w:val="26"/>
          <w:szCs w:val="26"/>
        </w:rPr>
        <w:t>n thô sơ ch</w:t>
      </w:r>
      <w:r>
        <w:rPr>
          <w:rFonts w:ascii="Times New Roman" w:hAnsi="Times New Roman"/>
          <w:sz w:val="26"/>
          <w:szCs w:val="26"/>
        </w:rPr>
        <w:t>ế</w:t>
      </w:r>
      <w:r>
        <w:rPr>
          <w:rFonts w:ascii="Times New Roman" w:hAnsi="Times New Roman"/>
          <w:sz w:val="26"/>
          <w:szCs w:val="26"/>
        </w:rPr>
        <w:t xml:space="preserve"> trung bình trong t</w:t>
      </w:r>
      <w:r>
        <w:rPr>
          <w:rFonts w:ascii="Times New Roman" w:hAnsi="Times New Roman"/>
          <w:sz w:val="26"/>
          <w:szCs w:val="26"/>
        </w:rPr>
        <w:t>ỉ</w:t>
      </w:r>
      <w:r>
        <w:rPr>
          <w:rFonts w:ascii="Times New Roman" w:hAnsi="Times New Roman"/>
          <w:sz w:val="26"/>
          <w:szCs w:val="26"/>
        </w:rPr>
        <w:t>nh kho</w:t>
      </w:r>
      <w:r>
        <w:rPr>
          <w:rFonts w:ascii="Times New Roman" w:hAnsi="Times New Roman"/>
          <w:sz w:val="26"/>
          <w:szCs w:val="26"/>
        </w:rPr>
        <w:t>ả</w:t>
      </w:r>
      <w:r>
        <w:rPr>
          <w:rFonts w:ascii="Times New Roman" w:hAnsi="Times New Roman"/>
          <w:sz w:val="26"/>
          <w:szCs w:val="26"/>
        </w:rPr>
        <w:t>ng 1</w:t>
      </w:r>
      <w:r>
        <w:rPr>
          <w:rFonts w:ascii="Times New Roman" w:hAnsi="Times New Roman"/>
          <w:sz w:val="26"/>
          <w:szCs w:val="26"/>
        </w:rPr>
        <w:t>07</w:t>
      </w:r>
      <w:r>
        <w:rPr>
          <w:rFonts w:ascii="Times New Roman" w:hAnsi="Times New Roman"/>
          <w:sz w:val="26"/>
          <w:szCs w:val="26"/>
        </w:rPr>
        <w:t>,5 kg/tháng; trong đó, các doanh nghi</w:t>
      </w:r>
      <w:r>
        <w:rPr>
          <w:rFonts w:ascii="Times New Roman" w:hAnsi="Times New Roman"/>
          <w:sz w:val="26"/>
          <w:szCs w:val="26"/>
        </w:rPr>
        <w:t>ệ</w:t>
      </w:r>
      <w:r>
        <w:rPr>
          <w:rFonts w:ascii="Times New Roman" w:hAnsi="Times New Roman"/>
          <w:sz w:val="26"/>
          <w:szCs w:val="26"/>
        </w:rPr>
        <w:t>p sơ ch</w:t>
      </w:r>
      <w:r>
        <w:rPr>
          <w:rFonts w:ascii="Times New Roman" w:hAnsi="Times New Roman"/>
          <w:sz w:val="26"/>
          <w:szCs w:val="26"/>
        </w:rPr>
        <w:t>ế</w:t>
      </w:r>
      <w:r>
        <w:rPr>
          <w:rFonts w:ascii="Times New Roman" w:hAnsi="Times New Roman"/>
          <w:sz w:val="26"/>
          <w:szCs w:val="26"/>
        </w:rPr>
        <w:t xml:space="preserve"> kho</w:t>
      </w:r>
      <w:r>
        <w:rPr>
          <w:rFonts w:ascii="Times New Roman" w:hAnsi="Times New Roman"/>
          <w:sz w:val="26"/>
          <w:szCs w:val="26"/>
        </w:rPr>
        <w:t>ả</w:t>
      </w:r>
      <w:r>
        <w:rPr>
          <w:rFonts w:ascii="Times New Roman" w:hAnsi="Times New Roman"/>
          <w:sz w:val="26"/>
          <w:szCs w:val="26"/>
        </w:rPr>
        <w:t xml:space="preserve">ng </w:t>
      </w:r>
      <w:r>
        <w:rPr>
          <w:rFonts w:ascii="Times New Roman" w:hAnsi="Times New Roman"/>
          <w:sz w:val="26"/>
          <w:szCs w:val="26"/>
        </w:rPr>
        <w:t>77</w:t>
      </w:r>
      <w:r>
        <w:rPr>
          <w:rFonts w:ascii="Times New Roman" w:hAnsi="Times New Roman"/>
          <w:sz w:val="26"/>
          <w:szCs w:val="26"/>
        </w:rPr>
        <w:t xml:space="preserve"> kg/tháng và các h</w:t>
      </w:r>
      <w:r>
        <w:rPr>
          <w:rFonts w:ascii="Times New Roman" w:hAnsi="Times New Roman"/>
          <w:sz w:val="26"/>
          <w:szCs w:val="26"/>
        </w:rPr>
        <w:t>ộ</w:t>
      </w:r>
      <w:r>
        <w:rPr>
          <w:rFonts w:ascii="Times New Roman" w:hAnsi="Times New Roman"/>
          <w:sz w:val="26"/>
          <w:szCs w:val="26"/>
        </w:rPr>
        <w:t xml:space="preserve"> kinh doanh kho</w:t>
      </w:r>
      <w:r>
        <w:rPr>
          <w:rFonts w:ascii="Times New Roman" w:hAnsi="Times New Roman"/>
          <w:sz w:val="26"/>
          <w:szCs w:val="26"/>
        </w:rPr>
        <w:t>ả</w:t>
      </w:r>
      <w:r>
        <w:rPr>
          <w:rFonts w:ascii="Times New Roman" w:hAnsi="Times New Roman"/>
          <w:sz w:val="26"/>
          <w:szCs w:val="26"/>
        </w:rPr>
        <w:t xml:space="preserve">ng </w:t>
      </w:r>
      <w:r>
        <w:rPr>
          <w:rFonts w:ascii="Times New Roman" w:hAnsi="Times New Roman"/>
          <w:sz w:val="26"/>
          <w:szCs w:val="26"/>
        </w:rPr>
        <w:t>30,5</w:t>
      </w:r>
      <w:r>
        <w:rPr>
          <w:rFonts w:ascii="Times New Roman" w:hAnsi="Times New Roman"/>
          <w:sz w:val="26"/>
          <w:szCs w:val="26"/>
        </w:rPr>
        <w:t xml:space="preserve"> kg/tháng; hi</w:t>
      </w:r>
      <w:r>
        <w:rPr>
          <w:rFonts w:ascii="Times New Roman" w:hAnsi="Times New Roman"/>
          <w:sz w:val="26"/>
          <w:szCs w:val="26"/>
        </w:rPr>
        <w:t>ệ</w:t>
      </w:r>
      <w:r>
        <w:rPr>
          <w:rFonts w:ascii="Times New Roman" w:hAnsi="Times New Roman"/>
          <w:sz w:val="26"/>
          <w:szCs w:val="26"/>
        </w:rPr>
        <w:t>n nay, các doanh nghi</w:t>
      </w:r>
      <w:r>
        <w:rPr>
          <w:rFonts w:ascii="Times New Roman" w:hAnsi="Times New Roman"/>
          <w:sz w:val="26"/>
          <w:szCs w:val="26"/>
        </w:rPr>
        <w:t>ệ</w:t>
      </w:r>
      <w:r>
        <w:rPr>
          <w:rFonts w:ascii="Times New Roman" w:hAnsi="Times New Roman"/>
          <w:sz w:val="26"/>
          <w:szCs w:val="26"/>
        </w:rPr>
        <w:t>p đang trong giai đo</w:t>
      </w:r>
      <w:r>
        <w:rPr>
          <w:rFonts w:ascii="Times New Roman" w:hAnsi="Times New Roman"/>
          <w:sz w:val="26"/>
          <w:szCs w:val="26"/>
        </w:rPr>
        <w:t>ạ</w:t>
      </w:r>
      <w:r>
        <w:rPr>
          <w:rFonts w:ascii="Times New Roman" w:hAnsi="Times New Roman"/>
          <w:sz w:val="26"/>
          <w:szCs w:val="26"/>
        </w:rPr>
        <w:t>n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các bư</w:t>
      </w:r>
      <w:r>
        <w:rPr>
          <w:rFonts w:ascii="Times New Roman" w:hAnsi="Times New Roman"/>
          <w:sz w:val="26"/>
          <w:szCs w:val="26"/>
        </w:rPr>
        <w:t>ớ</w:t>
      </w:r>
      <w:r>
        <w:rPr>
          <w:rFonts w:ascii="Times New Roman" w:hAnsi="Times New Roman"/>
          <w:sz w:val="26"/>
          <w:szCs w:val="26"/>
        </w:rPr>
        <w:t>c c</w:t>
      </w:r>
      <w:r>
        <w:rPr>
          <w:rFonts w:ascii="Times New Roman" w:hAnsi="Times New Roman"/>
          <w:sz w:val="26"/>
          <w:szCs w:val="26"/>
        </w:rPr>
        <w:t>ầ</w:t>
      </w:r>
      <w:r>
        <w:rPr>
          <w:rFonts w:ascii="Times New Roman" w:hAnsi="Times New Roman"/>
          <w:sz w:val="26"/>
          <w:szCs w:val="26"/>
        </w:rPr>
        <w:t>n thi</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ể</w:t>
      </w:r>
      <w:r>
        <w:rPr>
          <w:rFonts w:ascii="Times New Roman" w:hAnsi="Times New Roman"/>
          <w:sz w:val="26"/>
          <w:szCs w:val="26"/>
        </w:rPr>
        <w:t xml:space="preserve"> tham gia xu</w:t>
      </w:r>
      <w:r>
        <w:rPr>
          <w:rFonts w:ascii="Times New Roman" w:hAnsi="Times New Roman"/>
          <w:sz w:val="26"/>
          <w:szCs w:val="26"/>
        </w:rPr>
        <w:t>ấ</w:t>
      </w:r>
      <w:r>
        <w:rPr>
          <w:rFonts w:ascii="Times New Roman" w:hAnsi="Times New Roman"/>
          <w:sz w:val="26"/>
          <w:szCs w:val="26"/>
        </w:rPr>
        <w:t>t kh</w:t>
      </w:r>
      <w:r>
        <w:rPr>
          <w:rFonts w:ascii="Times New Roman" w:hAnsi="Times New Roman"/>
          <w:sz w:val="26"/>
          <w:szCs w:val="26"/>
        </w:rPr>
        <w:t>ẩ</w:t>
      </w:r>
      <w:r>
        <w:rPr>
          <w:rFonts w:ascii="Times New Roman" w:hAnsi="Times New Roman"/>
          <w:sz w:val="26"/>
          <w:szCs w:val="26"/>
        </w:rPr>
        <w:t>u s</w:t>
      </w:r>
      <w:r>
        <w:rPr>
          <w:rFonts w:ascii="Times New Roman" w:hAnsi="Times New Roman"/>
          <w:sz w:val="26"/>
          <w:szCs w:val="26"/>
        </w:rPr>
        <w:t>ả</w:t>
      </w:r>
      <w:r>
        <w:rPr>
          <w:rFonts w:ascii="Times New Roman" w:hAnsi="Times New Roman"/>
          <w:sz w:val="26"/>
          <w:szCs w:val="26"/>
        </w:rPr>
        <w:t>n ph</w:t>
      </w:r>
      <w:r>
        <w:rPr>
          <w:rFonts w:ascii="Times New Roman" w:hAnsi="Times New Roman"/>
          <w:sz w:val="26"/>
          <w:szCs w:val="26"/>
        </w:rPr>
        <w:t>ẩ</w:t>
      </w:r>
      <w:r>
        <w:rPr>
          <w:rFonts w:ascii="Times New Roman" w:hAnsi="Times New Roman"/>
          <w:sz w:val="26"/>
          <w:szCs w:val="26"/>
        </w:rPr>
        <w:t>m y</w:t>
      </w:r>
      <w:r>
        <w:rPr>
          <w:rFonts w:ascii="Times New Roman" w:hAnsi="Times New Roman"/>
          <w:sz w:val="26"/>
          <w:szCs w:val="26"/>
        </w:rPr>
        <w:t>ế</w:t>
      </w:r>
      <w:r>
        <w:rPr>
          <w:rFonts w:ascii="Times New Roman" w:hAnsi="Times New Roman"/>
          <w:sz w:val="26"/>
          <w:szCs w:val="26"/>
        </w:rPr>
        <w:t>n sang Trung Qu</w:t>
      </w:r>
      <w:r>
        <w:rPr>
          <w:rFonts w:ascii="Times New Roman" w:hAnsi="Times New Roman"/>
          <w:sz w:val="26"/>
          <w:szCs w:val="26"/>
        </w:rPr>
        <w:t>ố</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doanh nghi</w:t>
      </w:r>
      <w:r>
        <w:rPr>
          <w:rFonts w:ascii="Times New Roman" w:hAnsi="Times New Roman"/>
          <w:sz w:val="26"/>
          <w:szCs w:val="26"/>
        </w:rPr>
        <w:t>ệ</w:t>
      </w:r>
      <w:r>
        <w:rPr>
          <w:rFonts w:ascii="Times New Roman" w:hAnsi="Times New Roman"/>
          <w:sz w:val="26"/>
          <w:szCs w:val="26"/>
        </w:rPr>
        <w:t>p nh</w:t>
      </w:r>
      <w:r>
        <w:rPr>
          <w:rFonts w:ascii="Times New Roman" w:hAnsi="Times New Roman"/>
          <w:sz w:val="26"/>
          <w:szCs w:val="26"/>
        </w:rPr>
        <w:t>ỏ</w:t>
      </w:r>
      <w:r>
        <w:rPr>
          <w:rFonts w:ascii="Times New Roman" w:hAnsi="Times New Roman"/>
          <w:sz w:val="26"/>
          <w:szCs w:val="26"/>
        </w:rPr>
        <w:t>, ch</w:t>
      </w:r>
      <w:r>
        <w:rPr>
          <w:rFonts w:ascii="Times New Roman" w:hAnsi="Times New Roman"/>
          <w:sz w:val="26"/>
          <w:szCs w:val="26"/>
        </w:rPr>
        <w:t>ủ</w:t>
      </w:r>
      <w:r>
        <w:rPr>
          <w:rFonts w:ascii="Times New Roman" w:hAnsi="Times New Roman"/>
          <w:sz w:val="26"/>
          <w:szCs w:val="26"/>
        </w:rPr>
        <w:t xml:space="preserve"> cơ s</w:t>
      </w:r>
      <w:r>
        <w:rPr>
          <w:rFonts w:ascii="Times New Roman" w:hAnsi="Times New Roman"/>
          <w:sz w:val="26"/>
          <w:szCs w:val="26"/>
        </w:rPr>
        <w:t>ở</w:t>
      </w:r>
      <w:r>
        <w:rPr>
          <w:rFonts w:ascii="Times New Roman" w:hAnsi="Times New Roman"/>
          <w:sz w:val="26"/>
          <w:szCs w:val="26"/>
        </w:rPr>
        <w:t xml:space="preserve"> nuôi chim y</w:t>
      </w:r>
      <w:r>
        <w:rPr>
          <w:rFonts w:ascii="Times New Roman" w:hAnsi="Times New Roman"/>
          <w:sz w:val="26"/>
          <w:szCs w:val="26"/>
        </w:rPr>
        <w:t>ế</w:t>
      </w:r>
      <w:r>
        <w:rPr>
          <w:rFonts w:ascii="Times New Roman" w:hAnsi="Times New Roman"/>
          <w:sz w:val="26"/>
          <w:szCs w:val="26"/>
        </w:rPr>
        <w:t>n liên k</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ớ</w:t>
      </w:r>
      <w:r>
        <w:rPr>
          <w:rFonts w:ascii="Times New Roman" w:hAnsi="Times New Roman"/>
          <w:sz w:val="26"/>
          <w:szCs w:val="26"/>
        </w:rPr>
        <w:t>i doanh nghi</w:t>
      </w:r>
      <w:r>
        <w:rPr>
          <w:rFonts w:ascii="Times New Roman" w:hAnsi="Times New Roman"/>
          <w:sz w:val="26"/>
          <w:szCs w:val="26"/>
        </w:rPr>
        <w:t>ệ</w:t>
      </w:r>
      <w:r>
        <w:rPr>
          <w:rFonts w:ascii="Times New Roman" w:hAnsi="Times New Roman"/>
          <w:sz w:val="26"/>
          <w:szCs w:val="26"/>
        </w:rPr>
        <w:t>p l</w:t>
      </w:r>
      <w:r>
        <w:rPr>
          <w:rFonts w:ascii="Times New Roman" w:hAnsi="Times New Roman"/>
          <w:sz w:val="26"/>
          <w:szCs w:val="26"/>
        </w:rPr>
        <w:t>ớ</w:t>
      </w:r>
      <w:r>
        <w:rPr>
          <w:rFonts w:ascii="Times New Roman" w:hAnsi="Times New Roman"/>
          <w:sz w:val="26"/>
          <w:szCs w:val="26"/>
        </w:rPr>
        <w:t>n ngoài t</w:t>
      </w:r>
      <w:r>
        <w:rPr>
          <w:rFonts w:ascii="Times New Roman" w:hAnsi="Times New Roman"/>
          <w:sz w:val="26"/>
          <w:szCs w:val="26"/>
        </w:rPr>
        <w:t>ỉ</w:t>
      </w:r>
      <w:r>
        <w:rPr>
          <w:rFonts w:ascii="Times New Roman" w:hAnsi="Times New Roman"/>
          <w:sz w:val="26"/>
          <w:szCs w:val="26"/>
        </w:rPr>
        <w:t>nh đ</w:t>
      </w:r>
      <w:r>
        <w:rPr>
          <w:rFonts w:ascii="Times New Roman" w:hAnsi="Times New Roman"/>
          <w:sz w:val="26"/>
          <w:szCs w:val="26"/>
        </w:rPr>
        <w:t>ể</w:t>
      </w:r>
      <w:r>
        <w:rPr>
          <w:rFonts w:ascii="Times New Roman" w:hAnsi="Times New Roman"/>
          <w:sz w:val="26"/>
          <w:szCs w:val="26"/>
        </w:rPr>
        <w:t xml:space="preserve"> </w:t>
      </w:r>
      <w:r>
        <w:rPr>
          <w:rFonts w:ascii="Times New Roman" w:hAnsi="Times New Roman"/>
          <w:sz w:val="26"/>
          <w:szCs w:val="26"/>
        </w:rPr>
        <w:t>liên k</w:t>
      </w:r>
      <w:r>
        <w:rPr>
          <w:rFonts w:ascii="Times New Roman" w:hAnsi="Times New Roman"/>
          <w:sz w:val="26"/>
          <w:szCs w:val="26"/>
        </w:rPr>
        <w:t>ế</w:t>
      </w:r>
      <w:r>
        <w:rPr>
          <w:rFonts w:ascii="Times New Roman" w:hAnsi="Times New Roman"/>
          <w:sz w:val="26"/>
          <w:szCs w:val="26"/>
        </w:rPr>
        <w:t>t tham gia xu</w:t>
      </w:r>
      <w:r>
        <w:rPr>
          <w:rFonts w:ascii="Times New Roman" w:hAnsi="Times New Roman"/>
          <w:sz w:val="26"/>
          <w:szCs w:val="26"/>
        </w:rPr>
        <w:t>ấ</w:t>
      </w:r>
      <w:r>
        <w:rPr>
          <w:rFonts w:ascii="Times New Roman" w:hAnsi="Times New Roman"/>
          <w:sz w:val="26"/>
          <w:szCs w:val="26"/>
        </w:rPr>
        <w:t>t kh</w:t>
      </w:r>
      <w:r>
        <w:rPr>
          <w:rFonts w:ascii="Times New Roman" w:hAnsi="Times New Roman"/>
          <w:sz w:val="26"/>
          <w:szCs w:val="26"/>
        </w:rPr>
        <w:t>ẩ</w:t>
      </w:r>
      <w:r>
        <w:rPr>
          <w:rFonts w:ascii="Times New Roman" w:hAnsi="Times New Roman"/>
          <w:sz w:val="26"/>
          <w:szCs w:val="26"/>
        </w:rPr>
        <w:t>u (</w:t>
      </w:r>
      <w:r>
        <w:rPr>
          <w:rFonts w:ascii="Times New Roman" w:hAnsi="Times New Roman"/>
          <w:i/>
          <w:sz w:val="26"/>
          <w:szCs w:val="26"/>
        </w:rPr>
        <w:t>kèm theo Ph</w:t>
      </w:r>
      <w:r>
        <w:rPr>
          <w:rFonts w:ascii="Times New Roman" w:hAnsi="Times New Roman"/>
          <w:i/>
          <w:sz w:val="26"/>
          <w:szCs w:val="26"/>
        </w:rPr>
        <w:t>ụ</w:t>
      </w:r>
      <w:r>
        <w:rPr>
          <w:rFonts w:ascii="Times New Roman" w:hAnsi="Times New Roman"/>
          <w:i/>
          <w:sz w:val="26"/>
          <w:szCs w:val="26"/>
        </w:rPr>
        <w:t xml:space="preserve"> l</w:t>
      </w:r>
      <w:r>
        <w:rPr>
          <w:rFonts w:ascii="Times New Roman" w:hAnsi="Times New Roman"/>
          <w:i/>
          <w:sz w:val="26"/>
          <w:szCs w:val="26"/>
        </w:rPr>
        <w:t>ụ</w:t>
      </w:r>
      <w:r>
        <w:rPr>
          <w:rFonts w:ascii="Times New Roman" w:hAnsi="Times New Roman"/>
          <w:i/>
          <w:sz w:val="26"/>
          <w:szCs w:val="26"/>
        </w:rPr>
        <w:t>c I</w:t>
      </w:r>
      <w:r>
        <w:rPr>
          <w:rFonts w:ascii="Times New Roman" w:hAnsi="Times New Roman"/>
          <w:sz w:val="26"/>
          <w:szCs w:val="26"/>
        </w:rPr>
        <w:t>).</w:t>
      </w:r>
    </w:p>
    <w:p w:rsidR="00D330CB" w:rsidRDefault="00C33B38">
      <w:pPr>
        <w:numPr>
          <w:ilvl w:val="0"/>
          <w:numId w:val="1"/>
        </w:numPr>
        <w:spacing w:before="120" w:after="120"/>
        <w:ind w:firstLine="709"/>
        <w:jc w:val="both"/>
        <w:rPr>
          <w:b/>
          <w:bCs/>
          <w:sz w:val="26"/>
          <w:szCs w:val="26"/>
        </w:rPr>
      </w:pPr>
      <w:r>
        <w:rPr>
          <w:b/>
          <w:bCs/>
          <w:sz w:val="26"/>
          <w:szCs w:val="26"/>
        </w:rPr>
        <w:t>ĐÁNH GIÁ VỀ NUÔI CHIM YẾN TRONG THỜI GIAN QUA</w:t>
      </w:r>
    </w:p>
    <w:p w:rsidR="00D330CB" w:rsidRDefault="00C33B38">
      <w:pPr>
        <w:spacing w:before="120" w:after="120"/>
        <w:ind w:left="709"/>
        <w:jc w:val="both"/>
        <w:rPr>
          <w:bCs/>
          <w:i/>
          <w:sz w:val="26"/>
          <w:szCs w:val="26"/>
        </w:rPr>
      </w:pPr>
      <w:r>
        <w:rPr>
          <w:b/>
          <w:bCs/>
          <w:sz w:val="26"/>
          <w:szCs w:val="26"/>
        </w:rPr>
        <w:t xml:space="preserve">1. Kết quả đạt được về thể chế quản lý </w:t>
      </w:r>
      <w:r>
        <w:rPr>
          <w:bCs/>
          <w:i/>
          <w:sz w:val="26"/>
          <w:szCs w:val="26"/>
        </w:rPr>
        <w:t>(kèm theo Phụ lục II)</w:t>
      </w:r>
    </w:p>
    <w:p w:rsidR="00D330CB" w:rsidRDefault="00C33B38">
      <w:pPr>
        <w:spacing w:before="120" w:after="120"/>
        <w:ind w:right="45" w:firstLine="709"/>
        <w:jc w:val="both"/>
        <w:rPr>
          <w:b/>
          <w:sz w:val="26"/>
          <w:szCs w:val="26"/>
        </w:rPr>
      </w:pPr>
      <w:r>
        <w:rPr>
          <w:b/>
          <w:sz w:val="26"/>
          <w:szCs w:val="26"/>
        </w:rPr>
        <w:t>2. Công tác quản lý kiểm tra</w:t>
      </w:r>
    </w:p>
    <w:p w:rsidR="00D330CB" w:rsidRDefault="00C33B38">
      <w:pPr>
        <w:spacing w:before="120" w:after="120"/>
        <w:ind w:firstLine="709"/>
        <w:jc w:val="both"/>
        <w:rPr>
          <w:b/>
          <w:bCs/>
          <w:sz w:val="26"/>
          <w:szCs w:val="26"/>
        </w:rPr>
      </w:pPr>
      <w:r>
        <w:rPr>
          <w:sz w:val="26"/>
          <w:szCs w:val="26"/>
        </w:rPr>
        <w:t xml:space="preserve">- Thực hiện các quy định của Luật Chăn nuôi năm 2018, Nghị định số </w:t>
      </w:r>
      <w:r>
        <w:rPr>
          <w:sz w:val="26"/>
          <w:szCs w:val="26"/>
        </w:rPr>
        <w:t xml:space="preserve">13/2021/NĐ-CP, Nghị định số 14/2021/NĐ-CP; trong các năm 2021 và 2022, Sở Nông nghiệp và Phát </w:t>
      </w:r>
      <w:r>
        <w:rPr>
          <w:sz w:val="26"/>
          <w:szCs w:val="26"/>
        </w:rPr>
        <w:lastRenderedPageBreak/>
        <w:t>triển nông thôn đã thành lập Đoàn kiểm tra việc chấp hành các quy định về nuôi chim yến tại khu vực nội thành, nội thị, khu dân cư, cụ thể:</w:t>
      </w:r>
    </w:p>
    <w:p w:rsidR="00D330CB" w:rsidRDefault="00C33B38">
      <w:pPr>
        <w:spacing w:before="120" w:after="120"/>
        <w:ind w:firstLine="709"/>
        <w:jc w:val="both"/>
        <w:rPr>
          <w:sz w:val="26"/>
          <w:szCs w:val="26"/>
        </w:rPr>
      </w:pPr>
      <w:r>
        <w:rPr>
          <w:sz w:val="26"/>
          <w:szCs w:val="26"/>
        </w:rPr>
        <w:t>- Năm 2021, kiểm tra 20 cơ sở nuôi chim yến nằm trong khu dân cư, kết quả, có 06 nhà yến nằm trong khu dân cư, nhà yến cách khu dân cư dưới 300m vi phạm quy định về sử dụng loa phóng phát âm thanh để dẫn dụ chim yến trong khu dân cư, Đoàn lập biên bản vi p</w:t>
      </w:r>
      <w:r>
        <w:rPr>
          <w:sz w:val="26"/>
          <w:szCs w:val="26"/>
        </w:rPr>
        <w:t xml:space="preserve">hạm hành chính, tham mưu ban hành 06 Quyết định xử phạt vi phạm hành chính theo khoản 1 Điều 27 Nghị định số 14/2021/NĐ-CP, tổng số tiền phạt </w:t>
      </w:r>
      <w:r>
        <w:rPr>
          <w:sz w:val="26"/>
          <w:szCs w:val="26"/>
          <w:lang w:val="en-US"/>
        </w:rPr>
        <w:t xml:space="preserve">là </w:t>
      </w:r>
      <w:r>
        <w:rPr>
          <w:sz w:val="26"/>
          <w:szCs w:val="26"/>
        </w:rPr>
        <w:t xml:space="preserve">24.000.000 đồng (hai mươi bốn triệu đồng). </w:t>
      </w:r>
    </w:p>
    <w:p w:rsidR="00D330CB" w:rsidRDefault="00C33B38">
      <w:pPr>
        <w:spacing w:before="120" w:after="120"/>
        <w:ind w:firstLine="709"/>
        <w:jc w:val="both"/>
        <w:rPr>
          <w:sz w:val="26"/>
          <w:szCs w:val="26"/>
        </w:rPr>
      </w:pPr>
      <w:r>
        <w:rPr>
          <w:bCs/>
          <w:sz w:val="26"/>
          <w:szCs w:val="26"/>
        </w:rPr>
        <w:t xml:space="preserve">- Năm 2022, kiểm tra 25 cơ sở nuôi chim yến trên địa bàn tỉnh, kết </w:t>
      </w:r>
      <w:r>
        <w:rPr>
          <w:bCs/>
          <w:sz w:val="26"/>
          <w:szCs w:val="26"/>
        </w:rPr>
        <w:t>quả c</w:t>
      </w:r>
      <w:r>
        <w:rPr>
          <w:sz w:val="26"/>
          <w:szCs w:val="26"/>
        </w:rPr>
        <w:t xml:space="preserve">ó </w:t>
      </w:r>
      <w:r>
        <w:rPr>
          <w:sz w:val="26"/>
          <w:szCs w:val="26"/>
        </w:rPr>
        <w:t xml:space="preserve">06 cơ sở nuôi chim yến trong khu dân cư đang sử dụng loa phóng phát âm thanh để dẫn dụ chim yến, </w:t>
      </w:r>
      <w:r>
        <w:rPr>
          <w:sz w:val="26"/>
          <w:szCs w:val="26"/>
          <w:lang w:val="en-US"/>
        </w:rPr>
        <w:t xml:space="preserve">Đoàn kiểm tra </w:t>
      </w:r>
      <w:r>
        <w:rPr>
          <w:sz w:val="26"/>
          <w:szCs w:val="26"/>
        </w:rPr>
        <w:t xml:space="preserve">đã lập biên bản vi phạm hành chính và </w:t>
      </w:r>
      <w:r>
        <w:rPr>
          <w:sz w:val="26"/>
          <w:szCs w:val="26"/>
          <w:lang w:val="en-US"/>
        </w:rPr>
        <w:t xml:space="preserve">tham mưu </w:t>
      </w:r>
      <w:r>
        <w:rPr>
          <w:sz w:val="26"/>
          <w:szCs w:val="26"/>
        </w:rPr>
        <w:t>ban hành 06 Quyết định xử phạt vi phạm hành chính theo khoản 1 Điều 27 Nghị định số 14/202</w:t>
      </w:r>
      <w:r>
        <w:rPr>
          <w:sz w:val="26"/>
          <w:szCs w:val="26"/>
        </w:rPr>
        <w:t>1/NĐ-CP đối với 06 cơ sở vi phạm mỗi cơ sở 4.000.000 đồng</w:t>
      </w:r>
      <w:r>
        <w:rPr>
          <w:sz w:val="26"/>
          <w:szCs w:val="26"/>
          <w:lang w:val="en-US"/>
        </w:rPr>
        <w:t xml:space="preserve">, </w:t>
      </w:r>
      <w:r>
        <w:rPr>
          <w:sz w:val="26"/>
          <w:szCs w:val="26"/>
        </w:rPr>
        <w:t xml:space="preserve">tổng số tiền phạt </w:t>
      </w:r>
      <w:r>
        <w:rPr>
          <w:sz w:val="26"/>
          <w:szCs w:val="26"/>
          <w:lang w:val="en-US"/>
        </w:rPr>
        <w:t xml:space="preserve">là </w:t>
      </w:r>
      <w:r>
        <w:rPr>
          <w:sz w:val="26"/>
          <w:szCs w:val="26"/>
        </w:rPr>
        <w:t>24.000.000 đồng (hai mươi bốn triệu đồng) và yêu cầu các chủ cơ sở nuôi chim yến cam kết không mở loa phóng phát âm thanh để dẫn dụ chim yến trong thời gian tới.</w:t>
      </w:r>
    </w:p>
    <w:p w:rsidR="00D330CB" w:rsidRDefault="00C33B38">
      <w:pPr>
        <w:spacing w:before="120" w:after="120"/>
        <w:ind w:right="45" w:firstLine="709"/>
        <w:jc w:val="both"/>
        <w:rPr>
          <w:sz w:val="26"/>
          <w:szCs w:val="26"/>
        </w:rPr>
      </w:pPr>
      <w:r>
        <w:rPr>
          <w:b/>
          <w:bCs/>
          <w:sz w:val="26"/>
          <w:szCs w:val="26"/>
        </w:rPr>
        <w:t>3. Những tồn t</w:t>
      </w:r>
      <w:r>
        <w:rPr>
          <w:b/>
          <w:bCs/>
          <w:sz w:val="26"/>
          <w:szCs w:val="26"/>
        </w:rPr>
        <w:t>ại, hạn chế</w:t>
      </w:r>
    </w:p>
    <w:p w:rsidR="00D330CB" w:rsidRDefault="00C33B38">
      <w:pPr>
        <w:spacing w:before="120" w:after="120"/>
        <w:ind w:firstLine="709"/>
        <w:jc w:val="both"/>
        <w:rPr>
          <w:sz w:val="26"/>
          <w:szCs w:val="26"/>
        </w:rPr>
      </w:pPr>
      <w:r>
        <w:rPr>
          <w:bCs/>
          <w:sz w:val="26"/>
          <w:szCs w:val="26"/>
        </w:rPr>
        <w:t>- C</w:t>
      </w:r>
      <w:r>
        <w:rPr>
          <w:sz w:val="26"/>
          <w:szCs w:val="26"/>
        </w:rPr>
        <w:t xml:space="preserve">ác cơ sở nuôi chim yến nằm xen lẫn trong khu dân cư chiếm tỷ lệ 39,57% (313/791), gây khó khăn trong việc kiểm soát dịch bệnh và tiếng ồn, ảnh hưởng đến người dân, môi trường sống và mỹ quan đô thị (phần lớn các nhà yến này xây dựng và hoạt </w:t>
      </w:r>
      <w:r>
        <w:rPr>
          <w:sz w:val="26"/>
          <w:szCs w:val="26"/>
        </w:rPr>
        <w:t>động trước khi có Luật Chăn nuôi năm 2018).</w:t>
      </w:r>
    </w:p>
    <w:p w:rsidR="00D330CB" w:rsidRDefault="00C33B38">
      <w:pPr>
        <w:spacing w:before="120" w:after="120"/>
        <w:ind w:firstLine="709"/>
        <w:jc w:val="both"/>
        <w:rPr>
          <w:sz w:val="26"/>
          <w:szCs w:val="26"/>
        </w:rPr>
      </w:pPr>
      <w:r>
        <w:rPr>
          <w:sz w:val="26"/>
          <w:szCs w:val="26"/>
        </w:rPr>
        <w:t xml:space="preserve">- Việc thống kê nhà yến, sản lượng tổ yến </w:t>
      </w:r>
      <w:r>
        <w:rPr>
          <w:color w:val="000000"/>
          <w:sz w:val="26"/>
          <w:szCs w:val="26"/>
        </w:rPr>
        <w:t xml:space="preserve">còn khó khăn, </w:t>
      </w:r>
      <w:r>
        <w:rPr>
          <w:color w:val="000000"/>
          <w:sz w:val="26"/>
          <w:szCs w:val="26"/>
          <w:lang w:val="af-ZA"/>
        </w:rPr>
        <w:t xml:space="preserve">chưa được chính </w:t>
      </w:r>
      <w:r>
        <w:rPr>
          <w:color w:val="000000"/>
          <w:sz w:val="26"/>
          <w:szCs w:val="26"/>
        </w:rPr>
        <w:t xml:space="preserve">xác, một số </w:t>
      </w:r>
      <w:r>
        <w:rPr>
          <w:sz w:val="26"/>
          <w:szCs w:val="26"/>
        </w:rPr>
        <w:t>chủ nhà yến chưa thực hiện kê khai hoạt động chăn nuôi theo T</w:t>
      </w:r>
      <w:r>
        <w:rPr>
          <w:iCs/>
          <w:sz w:val="26"/>
          <w:szCs w:val="26"/>
        </w:rPr>
        <w:t>hông tư số 23/2019/TT-BNNPTNT ngày 30/11/2019  của Bộ trưởng Bộ Nôn</w:t>
      </w:r>
      <w:r>
        <w:rPr>
          <w:iCs/>
          <w:sz w:val="26"/>
          <w:szCs w:val="26"/>
        </w:rPr>
        <w:t>g nghiệp và Phát triển nông thôn</w:t>
      </w:r>
      <w:r>
        <w:rPr>
          <w:sz w:val="26"/>
          <w:szCs w:val="26"/>
        </w:rPr>
        <w:t xml:space="preserve"> </w:t>
      </w:r>
      <w:r>
        <w:rPr>
          <w:iCs/>
          <w:color w:val="000000"/>
          <w:sz w:val="26"/>
          <w:szCs w:val="26"/>
          <w:shd w:val="clear" w:color="auto" w:fill="FFFFFF"/>
        </w:rPr>
        <w:t>hướng dẫn một số điều của Luật Chăn nuôi về hoạt động chăn nuôi</w:t>
      </w:r>
      <w:r>
        <w:rPr>
          <w:sz w:val="26"/>
          <w:szCs w:val="26"/>
        </w:rPr>
        <w:t xml:space="preserve"> làm khó khăn trong công tác thống kê số liệu về nhà yến cũng như sản lượng yến.</w:t>
      </w:r>
    </w:p>
    <w:p w:rsidR="00D330CB" w:rsidRDefault="00C33B38">
      <w:pPr>
        <w:shd w:val="clear" w:color="auto" w:fill="FFFFFF"/>
        <w:spacing w:before="120" w:after="120"/>
        <w:ind w:firstLine="709"/>
        <w:jc w:val="both"/>
        <w:rPr>
          <w:sz w:val="26"/>
          <w:szCs w:val="26"/>
        </w:rPr>
      </w:pPr>
      <w:r>
        <w:rPr>
          <w:sz w:val="26"/>
          <w:szCs w:val="26"/>
        </w:rPr>
        <w:t xml:space="preserve">- Hiện nay chưa có các tiêu chuẩn, quy chuẩn kỹ thuật trong xây dựng, bảo vệ môi trường, mật độ nhà yến, vận hành nhà yến làm khó khăn trong công tác quản lý nhà nước về hoạt động nuôi chim yến. </w:t>
      </w:r>
    </w:p>
    <w:p w:rsidR="00D330CB" w:rsidRDefault="00C33B38">
      <w:pPr>
        <w:tabs>
          <w:tab w:val="left" w:pos="567"/>
        </w:tabs>
        <w:spacing w:before="120" w:after="120"/>
        <w:ind w:firstLine="709"/>
        <w:jc w:val="both"/>
        <w:rPr>
          <w:sz w:val="26"/>
          <w:szCs w:val="26"/>
        </w:rPr>
      </w:pPr>
      <w:r>
        <w:rPr>
          <w:sz w:val="26"/>
          <w:szCs w:val="26"/>
        </w:rPr>
        <w:t>- Trình độ, nghiệp vụ quản lý còn hạn chế (chưa được tập huấ</w:t>
      </w:r>
      <w:r>
        <w:rPr>
          <w:sz w:val="26"/>
          <w:szCs w:val="26"/>
        </w:rPr>
        <w:t>n, đào tạo chuyên môn quản lý về chim yến, nhà yến).</w:t>
      </w:r>
    </w:p>
    <w:p w:rsidR="00D330CB" w:rsidRDefault="00C33B38">
      <w:pPr>
        <w:tabs>
          <w:tab w:val="left" w:pos="567"/>
        </w:tabs>
        <w:spacing w:before="120" w:after="120"/>
        <w:ind w:firstLine="709"/>
        <w:jc w:val="both"/>
        <w:rPr>
          <w:sz w:val="26"/>
          <w:szCs w:val="26"/>
        </w:rPr>
      </w:pPr>
      <w:r>
        <w:rPr>
          <w:sz w:val="26"/>
          <w:szCs w:val="26"/>
        </w:rPr>
        <w:t>- Một số cá nhân còn thiếu ý thức, săn bắt chim yến, đây là hành động vi phạm pháp luật gây ảnh hưởng đến sự an toàn của quần thể chim yến và làm suy giảm nguồn tài nguyên yến sào của địa phương.</w:t>
      </w:r>
    </w:p>
    <w:p w:rsidR="00D330CB" w:rsidRDefault="00C33B38">
      <w:pPr>
        <w:numPr>
          <w:ilvl w:val="0"/>
          <w:numId w:val="1"/>
        </w:numPr>
        <w:spacing w:before="120" w:after="120"/>
        <w:ind w:firstLine="709"/>
        <w:jc w:val="both"/>
        <w:rPr>
          <w:b/>
          <w:bCs/>
          <w:sz w:val="26"/>
          <w:szCs w:val="26"/>
        </w:rPr>
      </w:pPr>
      <w:r>
        <w:rPr>
          <w:b/>
          <w:bCs/>
          <w:sz w:val="26"/>
          <w:szCs w:val="26"/>
        </w:rPr>
        <w:t>ĐÁNH GI</w:t>
      </w:r>
      <w:r>
        <w:rPr>
          <w:b/>
          <w:bCs/>
          <w:sz w:val="26"/>
          <w:szCs w:val="26"/>
        </w:rPr>
        <w:t>Á TIỀM NĂNG PHÁT TRIỂN</w:t>
      </w:r>
    </w:p>
    <w:p w:rsidR="00D330CB" w:rsidRDefault="00C33B38">
      <w:pPr>
        <w:spacing w:before="120" w:after="120"/>
        <w:ind w:firstLine="709"/>
        <w:jc w:val="both"/>
        <w:rPr>
          <w:sz w:val="26"/>
          <w:szCs w:val="26"/>
        </w:rPr>
      </w:pPr>
      <w:r>
        <w:rPr>
          <w:sz w:val="26"/>
          <w:szCs w:val="26"/>
        </w:rPr>
        <w:t>- Tây Ninh là một trong những tỉnh có</w:t>
      </w:r>
      <w:r>
        <w:rPr>
          <w:sz w:val="26"/>
          <w:szCs w:val="26"/>
          <w:lang w:val="pt-BR"/>
        </w:rPr>
        <w:t xml:space="preserve"> điều kiện tự nhiên thuận lợi</w:t>
      </w:r>
      <w:r>
        <w:rPr>
          <w:sz w:val="26"/>
          <w:szCs w:val="26"/>
        </w:rPr>
        <w:t>, có nhiều vùng sinh thái thích hợp cho chim yến sống và làm tổ, sản lượng khá cao, định hướng trong thời gian tới là tạo điều kiện để phát triển chăn nuôi và khai thá</w:t>
      </w:r>
      <w:r>
        <w:rPr>
          <w:sz w:val="26"/>
          <w:szCs w:val="26"/>
        </w:rPr>
        <w:t xml:space="preserve">c, chế biến tổ yến theo Kế hoạch số 3625/KH-UBND ngày 18/10/2021 của UBND tỉnh Tây Ninh thực hiện chiến lược phát triển chăn nuôi trên địa bàn tỉnh Tây Ninh giai đoạn 2021 </w:t>
      </w:r>
      <w:r>
        <w:rPr>
          <w:sz w:val="26"/>
          <w:szCs w:val="26"/>
          <w:lang w:val="en-US"/>
        </w:rPr>
        <w:t>-</w:t>
      </w:r>
      <w:r>
        <w:rPr>
          <w:sz w:val="26"/>
          <w:szCs w:val="26"/>
        </w:rPr>
        <w:t xml:space="preserve"> 2030, tầm nhìn 2045; hiện nay Hội đồng nhân dân tỉnh đã ban hành Nghị </w:t>
      </w:r>
      <w:r>
        <w:rPr>
          <w:color w:val="000000"/>
          <w:sz w:val="26"/>
          <w:szCs w:val="26"/>
          <w:lang w:eastAsia="zh-CN" w:bidi="ar"/>
        </w:rPr>
        <w:t>quyết số 17/</w:t>
      </w:r>
      <w:r>
        <w:rPr>
          <w:color w:val="000000"/>
          <w:sz w:val="26"/>
          <w:szCs w:val="26"/>
          <w:lang w:eastAsia="zh-CN" w:bidi="ar"/>
        </w:rPr>
        <w:t>2021/NQ-HĐND</w:t>
      </w:r>
      <w:r>
        <w:rPr>
          <w:sz w:val="26"/>
          <w:szCs w:val="26"/>
        </w:rPr>
        <w:t xml:space="preserve"> quy định vùng không được phép chăn nuôi và vùng nuôi chim yến trên địa bàn tỉnh, các sở, ngành đã có các văn bản hướng dẫn, là cơ sở pháp lý quan trọng, phân định vùng được phép và không được phép nuôi chim yến tạo điều kiện thuận lợi để nhà đ</w:t>
      </w:r>
      <w:r>
        <w:rPr>
          <w:sz w:val="26"/>
          <w:szCs w:val="26"/>
        </w:rPr>
        <w:t>ầu tư mạnh dạnh đầu tư vào lĩnh vực này.</w:t>
      </w:r>
    </w:p>
    <w:p w:rsidR="00D330CB" w:rsidRDefault="00C33B38">
      <w:pPr>
        <w:spacing w:before="120" w:after="120"/>
        <w:ind w:firstLine="709"/>
        <w:jc w:val="both"/>
        <w:rPr>
          <w:spacing w:val="-8"/>
          <w:sz w:val="26"/>
          <w:szCs w:val="26"/>
        </w:rPr>
      </w:pPr>
      <w:r>
        <w:rPr>
          <w:spacing w:val="-8"/>
          <w:sz w:val="26"/>
          <w:szCs w:val="26"/>
        </w:rPr>
        <w:lastRenderedPageBreak/>
        <w:t>- Tây Ninh đã tổ chức thành lập được Chi Hội yến sào trên địa bàn tỉnh, đây là tổ chức thuận lợi cho việc tập hợp kết nối giữa các hội viên và các doanh nghiệp lớn trong việc xuất khẩu sản phẩm yến.</w:t>
      </w:r>
    </w:p>
    <w:p w:rsidR="00D330CB" w:rsidRDefault="00C33B38">
      <w:pPr>
        <w:spacing w:before="120" w:after="120"/>
        <w:ind w:firstLine="709"/>
        <w:jc w:val="both"/>
        <w:rPr>
          <w:b/>
          <w:sz w:val="26"/>
          <w:szCs w:val="26"/>
        </w:rPr>
      </w:pPr>
      <w:r>
        <w:rPr>
          <w:b/>
          <w:sz w:val="26"/>
          <w:szCs w:val="26"/>
        </w:rPr>
        <w:t>IV. CƠ HỘI, THÁC</w:t>
      </w:r>
      <w:r>
        <w:rPr>
          <w:b/>
          <w:sz w:val="26"/>
          <w:szCs w:val="26"/>
        </w:rPr>
        <w:t>H THỨC VÀ NHỮNG VẤN ĐỀ CẦN THÁO GỠ</w:t>
      </w:r>
    </w:p>
    <w:p w:rsidR="00D330CB" w:rsidRDefault="00C33B38">
      <w:pPr>
        <w:spacing w:before="120" w:after="120"/>
        <w:ind w:firstLine="709"/>
        <w:jc w:val="both"/>
        <w:rPr>
          <w:b/>
          <w:sz w:val="26"/>
          <w:szCs w:val="26"/>
        </w:rPr>
      </w:pPr>
      <w:r>
        <w:rPr>
          <w:b/>
          <w:sz w:val="26"/>
          <w:szCs w:val="26"/>
        </w:rPr>
        <w:t>1. Cơ hội phát triển</w:t>
      </w:r>
    </w:p>
    <w:p w:rsidR="00D330CB" w:rsidRDefault="00C33B38">
      <w:pPr>
        <w:spacing w:before="120" w:after="120"/>
        <w:ind w:firstLine="709"/>
        <w:jc w:val="both"/>
        <w:rPr>
          <w:sz w:val="26"/>
          <w:szCs w:val="26"/>
        </w:rPr>
      </w:pPr>
      <w:r>
        <w:rPr>
          <w:sz w:val="26"/>
          <w:szCs w:val="26"/>
        </w:rPr>
        <w:t>- Tiềm năng và triển vọng phát triển nghề nuôi chim yến của nước ta rất lớn, là ngành cho sản phẩm có giá trị rất cao kể cả yến nhà và yến đảo, đàn chim yến hiện có ở Việt Nam cho sản phẩm tổ yến chất</w:t>
      </w:r>
      <w:r>
        <w:rPr>
          <w:sz w:val="26"/>
          <w:szCs w:val="26"/>
        </w:rPr>
        <w:t xml:space="preserve"> lượng cao nhất khu vực</w:t>
      </w:r>
      <w:r>
        <w:rPr>
          <w:sz w:val="26"/>
          <w:szCs w:val="26"/>
          <w:lang w:val="pt-BR"/>
        </w:rPr>
        <w:t xml:space="preserve">. </w:t>
      </w:r>
      <w:r>
        <w:rPr>
          <w:sz w:val="26"/>
          <w:szCs w:val="26"/>
        </w:rPr>
        <w:t>Nhiều tỉnh có lợi thế về tự nhiên, có nền tảng kỹ thuật về nuôi và khai thác tổ yến tốt cần phát huy những lợi thế trên để phát triển nghề nuôi chim yến, tạo việc làm và nguồn thu đáng kể cho địa phương và bảo vệ môi trường sinh th</w:t>
      </w:r>
      <w:r>
        <w:rPr>
          <w:sz w:val="26"/>
          <w:szCs w:val="26"/>
        </w:rPr>
        <w:t xml:space="preserve">ái. </w:t>
      </w:r>
    </w:p>
    <w:p w:rsidR="00D330CB" w:rsidRDefault="00C33B38">
      <w:pPr>
        <w:spacing w:before="120" w:after="120"/>
        <w:ind w:firstLine="709"/>
        <w:jc w:val="both"/>
        <w:rPr>
          <w:sz w:val="26"/>
          <w:szCs w:val="26"/>
        </w:rPr>
      </w:pPr>
      <w:r>
        <w:rPr>
          <w:sz w:val="26"/>
          <w:szCs w:val="26"/>
        </w:rPr>
        <w:t xml:space="preserve">- Chim yến chính thức đã được coi là động vật khác trong chăn nuôi, được hướng dẫn quản lý trong Luật Chăn nuôi năm 2018 và các văn bản có liên quan. Đồng thời, sản phẩm của yến được đưa vào định hướng trong Chiến lược phát triển chăn nuôi 2021 - </w:t>
      </w:r>
      <w:r>
        <w:rPr>
          <w:sz w:val="26"/>
          <w:szCs w:val="26"/>
        </w:rPr>
        <w:t>2030, tầm nhìn 2045.</w:t>
      </w:r>
    </w:p>
    <w:p w:rsidR="00D330CB" w:rsidRDefault="00C33B38">
      <w:pPr>
        <w:spacing w:before="120" w:after="120"/>
        <w:ind w:firstLine="709"/>
        <w:jc w:val="both"/>
        <w:rPr>
          <w:sz w:val="26"/>
          <w:szCs w:val="26"/>
        </w:rPr>
      </w:pPr>
      <w:r>
        <w:rPr>
          <w:sz w:val="26"/>
          <w:szCs w:val="26"/>
          <w:lang w:val="af-ZA"/>
        </w:rPr>
        <w:t>- Nghị định thư về yêu cầu kiểm dịch, kiểm tra và vệ sinh thú y đối với sản phẩm tổ yến xuất khẩu từ Việt Nam sang Trung Quốc đã được Bộ Nông nghiệp và PTNT và Tổng cục Hải quan Trung Quốc ký</w:t>
      </w:r>
      <w:r>
        <w:rPr>
          <w:sz w:val="26"/>
          <w:szCs w:val="26"/>
        </w:rPr>
        <w:t>,</w:t>
      </w:r>
      <w:r>
        <w:rPr>
          <w:sz w:val="26"/>
          <w:szCs w:val="26"/>
          <w:lang w:val="af-ZA"/>
        </w:rPr>
        <w:t xml:space="preserve"> có hiệu lực từ ngày 09/11/2022, </w:t>
      </w:r>
      <w:r>
        <w:rPr>
          <w:sz w:val="26"/>
          <w:szCs w:val="26"/>
        </w:rPr>
        <w:t>sẽ mở rộng</w:t>
      </w:r>
      <w:r>
        <w:rPr>
          <w:sz w:val="26"/>
          <w:szCs w:val="26"/>
        </w:rPr>
        <w:t xml:space="preserve"> thị trường tiêu thụ và xuất khẩu chính ngạch tổ yến, nâng cao giá trị sản phẩm; đồng thời sẽ thúc đẩy phát triển nghề nuôi chim yến của cả nước nói chung và tỉnh Tây Ninh nói riêng.</w:t>
      </w:r>
    </w:p>
    <w:p w:rsidR="00D330CB" w:rsidRDefault="00C33B38">
      <w:pPr>
        <w:spacing w:before="120" w:after="120"/>
        <w:ind w:left="58" w:firstLine="709"/>
        <w:jc w:val="both"/>
        <w:rPr>
          <w:kern w:val="36"/>
          <w:sz w:val="26"/>
          <w:szCs w:val="26"/>
          <w:shd w:val="clear" w:color="auto" w:fill="FFFFFF"/>
        </w:rPr>
      </w:pPr>
      <w:r>
        <w:rPr>
          <w:sz w:val="26"/>
          <w:szCs w:val="26"/>
        </w:rPr>
        <w:t>- Tây Ninh là một trong những tỉnh có lợi thế tự nhiên về đất đai, địa hì</w:t>
      </w:r>
      <w:r>
        <w:rPr>
          <w:sz w:val="26"/>
          <w:szCs w:val="26"/>
        </w:rPr>
        <w:t>nh đồng bằng kết hợp sông nước (sông Vàm Cỏ Đông, hồ Dầu Tiếng và hệ thống các kênh tưới) các khu rừng tự nhiên, tán lá rừng tầng cao, trung và thấp, cánh đồng ruộng lúa là những nơi có nhiều côn trùng trú ngụ là nguồn thức ăn phong phú, dồi dào cho đàn ch</w:t>
      </w:r>
      <w:r>
        <w:rPr>
          <w:sz w:val="26"/>
          <w:szCs w:val="26"/>
        </w:rPr>
        <w:t xml:space="preserve">im yến, nền nhiệt độ, ẩm độ ổn định, </w:t>
      </w:r>
      <w:r>
        <w:rPr>
          <w:kern w:val="36"/>
          <w:sz w:val="26"/>
          <w:szCs w:val="26"/>
          <w:shd w:val="clear" w:color="auto" w:fill="FFFFFF"/>
          <w:lang w:val="af-ZA"/>
        </w:rPr>
        <w:t>hội đủ các yếu tố để chim yến phát triển và năng suất nhà yến có khả năng đạt hiệu quả cao, do đó đây là cơ hội, lợi thế và tiềm năng để phát triển nghề nuôi chim yến</w:t>
      </w:r>
      <w:r>
        <w:rPr>
          <w:kern w:val="36"/>
          <w:sz w:val="26"/>
          <w:szCs w:val="26"/>
          <w:shd w:val="clear" w:color="auto" w:fill="FFFFFF"/>
        </w:rPr>
        <w:t>; hiện nay Tây Ninh đang có gần 1.000 nhà yến, là một</w:t>
      </w:r>
      <w:r>
        <w:rPr>
          <w:kern w:val="36"/>
          <w:sz w:val="26"/>
          <w:szCs w:val="26"/>
          <w:shd w:val="clear" w:color="auto" w:fill="FFFFFF"/>
        </w:rPr>
        <w:t xml:space="preserve"> trong những tỉnh có số lượng nhà yến lớn trong khu vực Đông Nam Bộ, là vùng sẽ tạo ra một sản lượng lớn về yến góp phần để xuất khẩu.</w:t>
      </w:r>
    </w:p>
    <w:p w:rsidR="00D330CB" w:rsidRDefault="00C33B38">
      <w:pPr>
        <w:spacing w:before="120" w:after="120"/>
        <w:ind w:left="58" w:firstLine="709"/>
        <w:jc w:val="both"/>
        <w:rPr>
          <w:kern w:val="36"/>
          <w:sz w:val="26"/>
          <w:szCs w:val="26"/>
          <w:shd w:val="clear" w:color="auto" w:fill="FFFFFF"/>
        </w:rPr>
      </w:pPr>
      <w:r>
        <w:rPr>
          <w:kern w:val="36"/>
          <w:sz w:val="26"/>
          <w:szCs w:val="26"/>
          <w:shd w:val="clear" w:color="auto" w:fill="FFFFFF"/>
        </w:rPr>
        <w:t xml:space="preserve">- Hiện nay, các doanh nghiệp trên địa bàn tỉnh đang chuẩn bị các thủ tục để xuất khẩu sản phẩm tổ yến; một số doanh </w:t>
      </w:r>
      <w:r>
        <w:rPr>
          <w:kern w:val="36"/>
          <w:sz w:val="26"/>
          <w:szCs w:val="26"/>
          <w:shd w:val="clear" w:color="auto" w:fill="FFFFFF"/>
        </w:rPr>
        <w:t>nghiệp, cá nhân có nhà yến trên địa bàn tỉnh chủ động liên kết với các doanh nghiệp lớn ngoài tỉnh như: Công ty TNHH MTV Yến Đảo Nha Trang, Công ty TNHH MTV Hải Yến Nha Trang, Công ty Cổ phần Việt Nam Quốc Yến và Công ty TNHH SX - XNK Đại Phát thực hiện ch</w:t>
      </w:r>
      <w:r>
        <w:rPr>
          <w:kern w:val="36"/>
          <w:sz w:val="26"/>
          <w:szCs w:val="26"/>
          <w:shd w:val="clear" w:color="auto" w:fill="FFFFFF"/>
        </w:rPr>
        <w:t>ương trình giám sát an toàn dịch bệnh (Cúm gia cầm và Niu-cát-xơn) để tham gia xuất khẩu sản phẩm sang Trung Quốc, đây là một trong những bước đầu tiên, là tiền đề để các tổ chức, cá nhân tiếp tục liên kết tham gia chuỗi xuất khẩu.</w:t>
      </w:r>
    </w:p>
    <w:p w:rsidR="00D330CB" w:rsidRDefault="00C33B38">
      <w:pPr>
        <w:spacing w:before="120" w:after="120"/>
        <w:ind w:left="58" w:firstLine="709"/>
        <w:jc w:val="both"/>
        <w:rPr>
          <w:kern w:val="36"/>
          <w:sz w:val="26"/>
          <w:szCs w:val="26"/>
          <w:shd w:val="clear" w:color="auto" w:fill="FFFFFF"/>
        </w:rPr>
      </w:pPr>
      <w:r>
        <w:rPr>
          <w:b/>
          <w:sz w:val="26"/>
          <w:szCs w:val="26"/>
        </w:rPr>
        <w:t>2. Thách thức</w:t>
      </w:r>
    </w:p>
    <w:p w:rsidR="00D330CB" w:rsidRDefault="00C33B38">
      <w:pPr>
        <w:spacing w:before="120" w:after="120"/>
        <w:ind w:firstLine="709"/>
        <w:jc w:val="both"/>
        <w:rPr>
          <w:sz w:val="26"/>
          <w:szCs w:val="26"/>
        </w:rPr>
      </w:pPr>
      <w:r>
        <w:rPr>
          <w:sz w:val="26"/>
          <w:szCs w:val="26"/>
        </w:rPr>
        <w:t>- Việc th</w:t>
      </w:r>
      <w:r>
        <w:rPr>
          <w:sz w:val="26"/>
          <w:szCs w:val="26"/>
        </w:rPr>
        <w:t xml:space="preserve">ống kê nhà yến, sản lượng tổ yến chưa được chính xác, các cơ sở nuôi yến còn chưa kê khai thực về diện tích nhà yến, sản lượng tổ yến, nên khó khăn cho các cơ quan quản lý các cấp. </w:t>
      </w:r>
      <w:r>
        <w:rPr>
          <w:spacing w:val="-8"/>
          <w:sz w:val="26"/>
          <w:szCs w:val="26"/>
        </w:rPr>
        <w:t>Thiếu tính liên kết của một ngành hàng, tổ yến còn chưa bảo đảm về chất lượ</w:t>
      </w:r>
      <w:r>
        <w:rPr>
          <w:spacing w:val="-8"/>
          <w:sz w:val="26"/>
          <w:szCs w:val="26"/>
        </w:rPr>
        <w:t xml:space="preserve">ng và an toàn thực phẩm, chưa truy xuất được nguồn gốc, </w:t>
      </w:r>
      <w:r>
        <w:rPr>
          <w:sz w:val="26"/>
          <w:szCs w:val="26"/>
          <w:lang w:val="de-DE"/>
        </w:rPr>
        <w:t>chưa xây dựng thương hiệu cho sản phẩm, khâu chế biến</w:t>
      </w:r>
      <w:r>
        <w:rPr>
          <w:sz w:val="26"/>
          <w:szCs w:val="26"/>
        </w:rPr>
        <w:t xml:space="preserve"> sâu</w:t>
      </w:r>
      <w:r>
        <w:rPr>
          <w:sz w:val="26"/>
          <w:szCs w:val="26"/>
          <w:lang w:val="de-DE"/>
        </w:rPr>
        <w:t xml:space="preserve"> còn </w:t>
      </w:r>
      <w:r>
        <w:rPr>
          <w:sz w:val="26"/>
          <w:szCs w:val="26"/>
        </w:rPr>
        <w:t>hạn chế</w:t>
      </w:r>
      <w:r>
        <w:rPr>
          <w:spacing w:val="-8"/>
          <w:sz w:val="26"/>
          <w:szCs w:val="26"/>
        </w:rPr>
        <w:t xml:space="preserve">, nên giá bán không ổn định, </w:t>
      </w:r>
      <w:r>
        <w:rPr>
          <w:sz w:val="26"/>
          <w:szCs w:val="26"/>
          <w:lang w:val="de-DE"/>
        </w:rPr>
        <w:t>chưa có giá trị cao</w:t>
      </w:r>
      <w:r>
        <w:rPr>
          <w:sz w:val="26"/>
          <w:szCs w:val="26"/>
        </w:rPr>
        <w:t xml:space="preserve"> đúng với giá trị thực</w:t>
      </w:r>
      <w:r>
        <w:rPr>
          <w:spacing w:val="-8"/>
          <w:sz w:val="26"/>
          <w:szCs w:val="26"/>
        </w:rPr>
        <w:t xml:space="preserve"> là nguyên nhân làm cho người đầu tư nuôi yến không khỏi lo l</w:t>
      </w:r>
      <w:r>
        <w:rPr>
          <w:spacing w:val="-8"/>
          <w:sz w:val="26"/>
          <w:szCs w:val="26"/>
        </w:rPr>
        <w:t>ắng về thị trường tổ yến của Việt Nam;</w:t>
      </w:r>
    </w:p>
    <w:p w:rsidR="00D330CB" w:rsidRDefault="00C33B38">
      <w:pPr>
        <w:shd w:val="clear" w:color="auto" w:fill="FFFFFF"/>
        <w:spacing w:before="120" w:after="120"/>
        <w:ind w:firstLine="709"/>
        <w:jc w:val="both"/>
        <w:rPr>
          <w:sz w:val="26"/>
          <w:szCs w:val="26"/>
        </w:rPr>
      </w:pPr>
      <w:r>
        <w:rPr>
          <w:sz w:val="26"/>
          <w:szCs w:val="26"/>
        </w:rPr>
        <w:lastRenderedPageBreak/>
        <w:t>- C</w:t>
      </w:r>
      <w:r>
        <w:rPr>
          <w:sz w:val="26"/>
          <w:szCs w:val="26"/>
          <w:lang w:val="de-DE"/>
        </w:rPr>
        <w:t xml:space="preserve">hưa có </w:t>
      </w:r>
      <w:r>
        <w:rPr>
          <w:sz w:val="26"/>
          <w:szCs w:val="26"/>
        </w:rPr>
        <w:t>quy định chung về tiêu chuẩn, quy chuẩn kỹ thuật Quốc gia trong xây dựng, bảo vệ môi trường, vận hành, quản lý nhà yến cho các địa phương, thống nhất về quản lý ngành yến;</w:t>
      </w:r>
    </w:p>
    <w:p w:rsidR="00D330CB" w:rsidRDefault="00C33B38">
      <w:pPr>
        <w:shd w:val="clear" w:color="auto" w:fill="FFFFFF"/>
        <w:spacing w:before="120" w:after="120"/>
        <w:ind w:firstLine="709"/>
        <w:jc w:val="both"/>
        <w:rPr>
          <w:sz w:val="26"/>
          <w:szCs w:val="26"/>
        </w:rPr>
      </w:pPr>
      <w:r>
        <w:rPr>
          <w:sz w:val="26"/>
          <w:szCs w:val="26"/>
        </w:rPr>
        <w:t xml:space="preserve">- Công tác kiểm soát dịch bệnh đối </w:t>
      </w:r>
      <w:r>
        <w:rPr>
          <w:sz w:val="26"/>
          <w:szCs w:val="26"/>
        </w:rPr>
        <w:t>với chim yến còn nhiều bất cập, còn tiềm ẩn nguy cơ gây mất an toàn sinh học, dịch bệnh cho động vật và sức khỏe con người.</w:t>
      </w:r>
    </w:p>
    <w:p w:rsidR="00D330CB" w:rsidRDefault="00C33B38">
      <w:pPr>
        <w:spacing w:before="120" w:after="120"/>
        <w:ind w:firstLine="709"/>
        <w:jc w:val="both"/>
        <w:rPr>
          <w:b/>
          <w:bCs/>
          <w:spacing w:val="-4"/>
          <w:sz w:val="26"/>
          <w:szCs w:val="26"/>
        </w:rPr>
      </w:pPr>
      <w:r>
        <w:rPr>
          <w:b/>
          <w:bCs/>
          <w:spacing w:val="-4"/>
          <w:sz w:val="26"/>
          <w:szCs w:val="26"/>
        </w:rPr>
        <w:t>3. Những vấn đề cần tháo gỡ</w:t>
      </w:r>
    </w:p>
    <w:p w:rsidR="00D330CB" w:rsidRDefault="00C33B38">
      <w:pPr>
        <w:spacing w:before="120" w:after="120"/>
        <w:ind w:firstLine="709"/>
        <w:jc w:val="both"/>
        <w:rPr>
          <w:sz w:val="26"/>
          <w:szCs w:val="26"/>
        </w:rPr>
      </w:pPr>
      <w:r>
        <w:rPr>
          <w:sz w:val="26"/>
          <w:szCs w:val="26"/>
        </w:rPr>
        <w:t>- Các ngành có liên quan, chính quyền địa phương tăng cường thực hiện Luật Chăn nuôi năm 2018, Nghị định</w:t>
      </w:r>
      <w:r>
        <w:rPr>
          <w:sz w:val="26"/>
          <w:szCs w:val="26"/>
        </w:rPr>
        <w:t xml:space="preserve"> số 13/2020/NĐ-CP, Nghị định số 46/2022/NĐ-CP, các văn bản chỉ đạo của UBND tỉnh và các hướng dẫn của các ngành chuyên môn</w:t>
      </w:r>
      <w:r>
        <w:rPr>
          <w:sz w:val="26"/>
          <w:szCs w:val="26"/>
          <w:lang w:val="en-GB"/>
        </w:rPr>
        <w:t>.</w:t>
      </w:r>
    </w:p>
    <w:p w:rsidR="00D330CB" w:rsidRDefault="00C33B38">
      <w:pPr>
        <w:tabs>
          <w:tab w:val="left" w:pos="6112"/>
        </w:tabs>
        <w:spacing w:before="120" w:after="120"/>
        <w:ind w:firstLine="709"/>
        <w:jc w:val="both"/>
        <w:rPr>
          <w:sz w:val="26"/>
          <w:szCs w:val="26"/>
        </w:rPr>
      </w:pPr>
      <w:r>
        <w:rPr>
          <w:sz w:val="26"/>
          <w:szCs w:val="26"/>
        </w:rPr>
        <w:t>- Tuyên truyền</w:t>
      </w:r>
      <w:r w:rsidR="00810A86">
        <w:rPr>
          <w:sz w:val="26"/>
          <w:szCs w:val="26"/>
          <w:lang w:val="en-US"/>
        </w:rPr>
        <w:t>,</w:t>
      </w:r>
      <w:r>
        <w:rPr>
          <w:sz w:val="26"/>
          <w:szCs w:val="26"/>
        </w:rPr>
        <w:t xml:space="preserve"> phổ biến Nghị định thư đến các cơ sở </w:t>
      </w:r>
      <w:r>
        <w:rPr>
          <w:sz w:val="26"/>
          <w:szCs w:val="26"/>
        </w:rPr>
        <w:t>nuôi yến, sơ chế và chế biến sản phẩm từ chim yến có nhu cầu xuất khẩu sang T</w:t>
      </w:r>
      <w:r>
        <w:rPr>
          <w:sz w:val="26"/>
          <w:szCs w:val="26"/>
        </w:rPr>
        <w:t>rung Quốc như</w:t>
      </w:r>
      <w:r w:rsidR="00810A86">
        <w:rPr>
          <w:sz w:val="26"/>
          <w:szCs w:val="26"/>
          <w:lang w:val="en-US"/>
        </w:rPr>
        <w:t>:</w:t>
      </w:r>
      <w:r>
        <w:rPr>
          <w:sz w:val="26"/>
          <w:szCs w:val="26"/>
        </w:rPr>
        <w:t xml:space="preserve"> thực hiện kiểm dịch, kiểm tra vệ sinh thú y; hướng dẫn các doanh nghiệp chuẩn bị điều kiện về nhà nuôi yến, chế biến phù hợp với yêu cầu của thị trường xuất khẩu, giám sát tốt các quy định về an toàn với nghề nuôi yến; phối hợp với Cục Thú y </w:t>
      </w:r>
      <w:r>
        <w:rPr>
          <w:sz w:val="26"/>
          <w:szCs w:val="26"/>
        </w:rPr>
        <w:t>trong công tác thẩm định điều kiện vệ sinh thú y đối với các cơ sở xuất khẩu sản phẩm yến.</w:t>
      </w:r>
    </w:p>
    <w:p w:rsidR="00D330CB" w:rsidRDefault="00C33B38">
      <w:pPr>
        <w:spacing w:before="120" w:after="120"/>
        <w:ind w:firstLine="709"/>
        <w:jc w:val="both"/>
        <w:rPr>
          <w:sz w:val="26"/>
          <w:szCs w:val="26"/>
        </w:rPr>
      </w:pPr>
      <w:r>
        <w:rPr>
          <w:sz w:val="26"/>
          <w:szCs w:val="26"/>
        </w:rPr>
        <w:t>- Xây dựng chuỗi liên kết trong sản xuất và tiêu thụ sản phẩm tổ yến, trong đó các doanh nghiệp chế biến, tiêu thụ sản phẩm giữ vai trò định hướng đặt hàng, tiêu chu</w:t>
      </w:r>
      <w:r>
        <w:rPr>
          <w:sz w:val="26"/>
          <w:szCs w:val="26"/>
        </w:rPr>
        <w:t>ẩn nguyên liệu, hỗ trợ sản xuất, nhằm phát huy thế mạnh để thúc đẩy tốc độ phát triển nhanh và hiệu quả ngành nghề nuôi chim yến.</w:t>
      </w:r>
    </w:p>
    <w:p w:rsidR="00D330CB" w:rsidRDefault="00C33B38">
      <w:pPr>
        <w:spacing w:before="120" w:after="120"/>
        <w:ind w:firstLine="709"/>
        <w:jc w:val="both"/>
        <w:rPr>
          <w:b/>
          <w:i/>
          <w:iCs/>
          <w:color w:val="000000"/>
          <w:sz w:val="26"/>
          <w:szCs w:val="26"/>
          <w:lang w:eastAsia="ko-KR"/>
        </w:rPr>
      </w:pPr>
      <w:r>
        <w:rPr>
          <w:b/>
          <w:color w:val="000000"/>
          <w:sz w:val="26"/>
          <w:szCs w:val="26"/>
          <w:lang w:eastAsia="ko-KR"/>
        </w:rPr>
        <w:t>V. G</w:t>
      </w:r>
      <w:r>
        <w:rPr>
          <w:b/>
          <w:color w:val="000000"/>
          <w:sz w:val="26"/>
          <w:szCs w:val="26"/>
          <w:lang w:val="cs-CZ" w:eastAsia="ko-KR"/>
        </w:rPr>
        <w:t>IẢI PHÁP</w:t>
      </w:r>
      <w:r>
        <w:rPr>
          <w:b/>
          <w:color w:val="000000"/>
          <w:sz w:val="26"/>
          <w:szCs w:val="26"/>
          <w:lang w:eastAsia="ko-KR"/>
        </w:rPr>
        <w:t xml:space="preserve"> PHÁT TRIỂN NUÔI CHIM YẾN</w:t>
      </w:r>
    </w:p>
    <w:p w:rsidR="00D330CB" w:rsidRDefault="00C33B38">
      <w:pPr>
        <w:spacing w:before="120" w:after="120"/>
        <w:ind w:firstLine="709"/>
        <w:jc w:val="both"/>
        <w:rPr>
          <w:b/>
          <w:i/>
          <w:iCs/>
          <w:color w:val="000000"/>
          <w:sz w:val="26"/>
          <w:szCs w:val="26"/>
          <w:lang w:val="cs-CZ" w:eastAsia="ko-KR"/>
        </w:rPr>
      </w:pPr>
      <w:r>
        <w:rPr>
          <w:b/>
          <w:iCs/>
          <w:sz w:val="26"/>
          <w:szCs w:val="26"/>
          <w:lang w:val="cs-CZ" w:eastAsia="ko-KR"/>
        </w:rPr>
        <w:t>1. Quản lý Nhà nước</w:t>
      </w:r>
    </w:p>
    <w:p w:rsidR="00D330CB" w:rsidRDefault="00C33B38">
      <w:pPr>
        <w:spacing w:before="120" w:after="120"/>
        <w:ind w:firstLine="709"/>
        <w:jc w:val="both"/>
        <w:rPr>
          <w:bCs/>
          <w:sz w:val="26"/>
          <w:szCs w:val="26"/>
          <w:lang w:val="cs-CZ" w:eastAsia="ko-KR"/>
        </w:rPr>
      </w:pPr>
      <w:r>
        <w:rPr>
          <w:sz w:val="26"/>
          <w:szCs w:val="26"/>
        </w:rPr>
        <w:t>- Ban hành D</w:t>
      </w:r>
      <w:r>
        <w:rPr>
          <w:bCs/>
          <w:sz w:val="26"/>
          <w:szCs w:val="26"/>
          <w:lang w:eastAsia="ko-KR"/>
        </w:rPr>
        <w:t xml:space="preserve">anh mục các khu dân cư không được phép chăn nuôi theo </w:t>
      </w:r>
      <w:r>
        <w:rPr>
          <w:sz w:val="26"/>
          <w:szCs w:val="26"/>
        </w:rPr>
        <w:t>Ng</w:t>
      </w:r>
      <w:r>
        <w:rPr>
          <w:sz w:val="26"/>
          <w:szCs w:val="26"/>
        </w:rPr>
        <w:t xml:space="preserve">hị </w:t>
      </w:r>
      <w:r>
        <w:rPr>
          <w:sz w:val="26"/>
          <w:szCs w:val="26"/>
          <w:lang w:eastAsia="zh-CN" w:bidi="ar"/>
        </w:rPr>
        <w:t xml:space="preserve">quyết số 17/2021/NQ-HĐND </w:t>
      </w:r>
      <w:r>
        <w:rPr>
          <w:bCs/>
          <w:sz w:val="26"/>
          <w:szCs w:val="26"/>
          <w:lang w:val="cs-CZ" w:eastAsia="ko-KR"/>
        </w:rPr>
        <w:t xml:space="preserve">phù hợp </w:t>
      </w:r>
      <w:r>
        <w:rPr>
          <w:sz w:val="26"/>
          <w:szCs w:val="26"/>
          <w:lang w:val="cs-CZ"/>
        </w:rPr>
        <w:t>với qu</w:t>
      </w:r>
      <w:r>
        <w:rPr>
          <w:sz w:val="26"/>
          <w:szCs w:val="26"/>
        </w:rPr>
        <w:t>y</w:t>
      </w:r>
      <w:r>
        <w:rPr>
          <w:sz w:val="26"/>
          <w:szCs w:val="26"/>
          <w:lang w:val="cs-CZ"/>
        </w:rPr>
        <w:t xml:space="preserve"> hoạch tổng thể về phát triển kinh tế, xã hội của</w:t>
      </w:r>
      <w:r>
        <w:rPr>
          <w:bCs/>
          <w:sz w:val="26"/>
          <w:szCs w:val="26"/>
          <w:lang w:val="cs-CZ" w:eastAsia="ko-KR"/>
        </w:rPr>
        <w:t xml:space="preserve"> </w:t>
      </w:r>
      <w:r>
        <w:rPr>
          <w:bCs/>
          <w:sz w:val="26"/>
          <w:szCs w:val="26"/>
          <w:lang w:eastAsia="ko-KR"/>
        </w:rPr>
        <w:t xml:space="preserve">tỉnh, </w:t>
      </w:r>
      <w:r>
        <w:rPr>
          <w:bCs/>
          <w:sz w:val="26"/>
          <w:szCs w:val="26"/>
          <w:lang w:val="cs-CZ" w:eastAsia="ko-KR"/>
        </w:rPr>
        <w:t>tạo hành lang pháp lý cho việc xây dựng nhà yến để tạo điều kiện cho người dân an tâm đầu tư phát triển nhà yến.</w:t>
      </w:r>
    </w:p>
    <w:p w:rsidR="00D330CB" w:rsidRDefault="00C33B38">
      <w:pPr>
        <w:spacing w:before="120" w:after="120"/>
        <w:ind w:firstLine="709"/>
        <w:jc w:val="both"/>
        <w:rPr>
          <w:rStyle w:val="fontstyle21"/>
          <w:sz w:val="26"/>
          <w:szCs w:val="26"/>
          <w:lang w:val="it-IT"/>
        </w:rPr>
      </w:pPr>
      <w:r>
        <w:rPr>
          <w:bCs/>
          <w:color w:val="000000"/>
          <w:sz w:val="26"/>
          <w:szCs w:val="26"/>
          <w:lang w:eastAsia="ko-KR"/>
        </w:rPr>
        <w:t xml:space="preserve">- </w:t>
      </w:r>
      <w:r>
        <w:rPr>
          <w:rStyle w:val="fontstyle21"/>
          <w:sz w:val="26"/>
          <w:szCs w:val="26"/>
          <w:lang w:val="it-IT"/>
        </w:rPr>
        <w:t xml:space="preserve">Xây dựng cơ sở dữ liệu về nhà yến và bản đồ hiện trạng </w:t>
      </w:r>
      <w:r>
        <w:rPr>
          <w:rStyle w:val="fontstyle21"/>
          <w:sz w:val="26"/>
          <w:szCs w:val="26"/>
        </w:rPr>
        <w:t xml:space="preserve">nhà </w:t>
      </w:r>
      <w:r>
        <w:rPr>
          <w:rStyle w:val="fontstyle21"/>
          <w:sz w:val="26"/>
          <w:szCs w:val="26"/>
          <w:lang w:val="it-IT"/>
        </w:rPr>
        <w:t>yến làm cơ sở để ứng dụng công nghệ thông tin vào công tác quản lý, định hướng phát triển nhà nuôi chim yến</w:t>
      </w:r>
      <w:r>
        <w:rPr>
          <w:rStyle w:val="fontstyle21"/>
          <w:sz w:val="26"/>
          <w:szCs w:val="26"/>
        </w:rPr>
        <w:t xml:space="preserve"> trên địa bàn tỉnh</w:t>
      </w:r>
      <w:r>
        <w:rPr>
          <w:rStyle w:val="fontstyle21"/>
          <w:sz w:val="26"/>
          <w:szCs w:val="26"/>
          <w:lang w:val="it-IT"/>
        </w:rPr>
        <w:t>.</w:t>
      </w:r>
    </w:p>
    <w:p w:rsidR="00D330CB" w:rsidRDefault="00C33B38">
      <w:pPr>
        <w:spacing w:before="120" w:after="120"/>
        <w:ind w:firstLine="709"/>
        <w:jc w:val="both"/>
        <w:rPr>
          <w:rStyle w:val="fontstyle21"/>
          <w:bCs/>
          <w:sz w:val="26"/>
          <w:szCs w:val="26"/>
          <w:lang w:val="cs-CZ" w:eastAsia="ko-KR"/>
        </w:rPr>
      </w:pPr>
      <w:r>
        <w:rPr>
          <w:rStyle w:val="fontstyle21"/>
          <w:sz w:val="26"/>
          <w:szCs w:val="26"/>
        </w:rPr>
        <w:t xml:space="preserve">- </w:t>
      </w:r>
      <w:r>
        <w:rPr>
          <w:rStyle w:val="fontstyle21"/>
          <w:sz w:val="26"/>
          <w:szCs w:val="26"/>
          <w:lang w:val="it-IT"/>
        </w:rPr>
        <w:t xml:space="preserve">Tăng cường công tác kiểm tra, kiểm soát các hoạt động liên quan đến </w:t>
      </w:r>
      <w:r>
        <w:rPr>
          <w:rStyle w:val="fontstyle21"/>
          <w:sz w:val="26"/>
          <w:szCs w:val="26"/>
          <w:lang w:val="it-IT"/>
        </w:rPr>
        <w:t>nhà yến trên địa bàn tỉnh và quản lý truy xuất nguồn gốc, chất lượng tổ yến sau sơ chế theo các tiêu chuẩn được qu</w:t>
      </w:r>
      <w:r>
        <w:rPr>
          <w:rStyle w:val="fontstyle21"/>
          <w:sz w:val="26"/>
          <w:szCs w:val="26"/>
        </w:rPr>
        <w:t>y</w:t>
      </w:r>
      <w:r>
        <w:rPr>
          <w:rStyle w:val="fontstyle21"/>
          <w:sz w:val="26"/>
          <w:szCs w:val="26"/>
          <w:lang w:val="it-IT"/>
        </w:rPr>
        <w:t xml:space="preserve"> định tại </w:t>
      </w:r>
      <w:r>
        <w:rPr>
          <w:sz w:val="26"/>
          <w:szCs w:val="26"/>
          <w:lang w:val="it-IT"/>
        </w:rPr>
        <w:t>Nghị định số 13/2020/NĐ-CP</w:t>
      </w:r>
      <w:r>
        <w:rPr>
          <w:rStyle w:val="fontstyle21"/>
          <w:sz w:val="26"/>
          <w:szCs w:val="26"/>
          <w:lang w:val="it-IT"/>
        </w:rPr>
        <w:t xml:space="preserve">. Đồng thời </w:t>
      </w:r>
      <w:r>
        <w:rPr>
          <w:sz w:val="26"/>
          <w:szCs w:val="26"/>
        </w:rPr>
        <w:t xml:space="preserve">hướng dẫn và hỗ trợ thủ tục pháp lý có liên quan cho các tổ chức, cá nhân trong việc </w:t>
      </w:r>
      <w:r>
        <w:rPr>
          <w:sz w:val="26"/>
          <w:szCs w:val="26"/>
          <w:lang w:val="it-IT"/>
        </w:rPr>
        <w:t>việc đăn</w:t>
      </w:r>
      <w:r>
        <w:rPr>
          <w:sz w:val="26"/>
          <w:szCs w:val="26"/>
          <w:lang w:val="it-IT"/>
        </w:rPr>
        <w:t>g ký xây dựng nhà yến, cơ sở c</w:t>
      </w:r>
      <w:r>
        <w:rPr>
          <w:sz w:val="26"/>
          <w:szCs w:val="26"/>
        </w:rPr>
        <w:t>hế biến sản phẩm từ yến theo đúng quy</w:t>
      </w:r>
      <w:r>
        <w:rPr>
          <w:sz w:val="26"/>
          <w:szCs w:val="26"/>
          <w:lang w:val="fr-FR"/>
        </w:rPr>
        <w:t xml:space="preserve"> định</w:t>
      </w:r>
      <w:r>
        <w:rPr>
          <w:rStyle w:val="fontstyle21"/>
          <w:bCs/>
          <w:sz w:val="26"/>
          <w:szCs w:val="26"/>
          <w:lang w:val="cs-CZ" w:eastAsia="ko-KR"/>
        </w:rPr>
        <w:t>.</w:t>
      </w:r>
    </w:p>
    <w:p w:rsidR="00D330CB" w:rsidRDefault="00C33B38">
      <w:pPr>
        <w:spacing w:before="120" w:after="120"/>
        <w:ind w:firstLine="709"/>
        <w:jc w:val="both"/>
        <w:rPr>
          <w:bCs/>
          <w:color w:val="000000"/>
          <w:sz w:val="26"/>
          <w:szCs w:val="26"/>
          <w:lang w:eastAsia="ko-KR"/>
        </w:rPr>
      </w:pPr>
      <w:r>
        <w:rPr>
          <w:b/>
          <w:bCs/>
          <w:iCs/>
          <w:sz w:val="26"/>
          <w:szCs w:val="26"/>
          <w:lang w:val="cs-CZ" w:eastAsia="ko-KR"/>
        </w:rPr>
        <w:t>2. Giải pháp về tổ chức sản xuất và thị trường</w:t>
      </w:r>
    </w:p>
    <w:p w:rsidR="00D330CB" w:rsidRDefault="00C33B38">
      <w:pPr>
        <w:spacing w:before="120" w:after="120"/>
        <w:ind w:firstLine="709"/>
        <w:jc w:val="both"/>
        <w:rPr>
          <w:rStyle w:val="fontstyle21"/>
          <w:bCs/>
          <w:sz w:val="26"/>
          <w:szCs w:val="26"/>
          <w:lang w:val="cs-CZ" w:eastAsia="ko-KR"/>
        </w:rPr>
      </w:pPr>
      <w:r>
        <w:rPr>
          <w:rStyle w:val="fontstyle21"/>
          <w:sz w:val="26"/>
          <w:szCs w:val="26"/>
        </w:rPr>
        <w:t xml:space="preserve">- </w:t>
      </w:r>
      <w:r>
        <w:rPr>
          <w:rStyle w:val="fontstyle21"/>
          <w:sz w:val="26"/>
          <w:szCs w:val="26"/>
          <w:lang w:val="cs-CZ"/>
        </w:rPr>
        <w:t>Xây dựng tổ chức liên kết giữa các tổ chức, cá nhân nuôi chim yến, nhà doanh nghiệp, nhà khoa học vì</w:t>
      </w:r>
      <w:r>
        <w:rPr>
          <w:color w:val="000000"/>
          <w:sz w:val="26"/>
          <w:szCs w:val="26"/>
          <w:lang w:val="cs-CZ"/>
        </w:rPr>
        <w:t xml:space="preserve"> </w:t>
      </w:r>
      <w:r>
        <w:rPr>
          <w:rStyle w:val="fontstyle21"/>
          <w:sz w:val="26"/>
          <w:szCs w:val="26"/>
          <w:lang w:val="cs-CZ"/>
        </w:rPr>
        <w:t xml:space="preserve">sự nghiệp phát triển của nghề nuôi chim yến. </w:t>
      </w:r>
    </w:p>
    <w:p w:rsidR="00D330CB" w:rsidRDefault="00C33B38">
      <w:pPr>
        <w:spacing w:before="60" w:line="264" w:lineRule="auto"/>
        <w:ind w:firstLine="709"/>
        <w:jc w:val="both"/>
        <w:rPr>
          <w:sz w:val="26"/>
          <w:szCs w:val="26"/>
        </w:rPr>
      </w:pPr>
      <w:r>
        <w:rPr>
          <w:rStyle w:val="fontstyle01"/>
          <w:b w:val="0"/>
          <w:sz w:val="26"/>
          <w:szCs w:val="26"/>
        </w:rPr>
        <w:t xml:space="preserve">- </w:t>
      </w:r>
      <w:r>
        <w:rPr>
          <w:rStyle w:val="fontstyle01"/>
          <w:b w:val="0"/>
          <w:sz w:val="26"/>
          <w:szCs w:val="26"/>
          <w:lang w:val="cs-CZ"/>
        </w:rPr>
        <w:t>T</w:t>
      </w:r>
      <w:r>
        <w:rPr>
          <w:bCs/>
          <w:sz w:val="26"/>
          <w:szCs w:val="26"/>
          <w:lang w:val="cs-CZ" w:eastAsia="ko-KR"/>
        </w:rPr>
        <w:t xml:space="preserve">hành lập tổ chức liên kết giữa các </w:t>
      </w:r>
      <w:r>
        <w:rPr>
          <w:bCs/>
          <w:sz w:val="26"/>
          <w:szCs w:val="26"/>
          <w:lang w:eastAsia="ko-KR"/>
        </w:rPr>
        <w:t>tổ chức, cá nhân</w:t>
      </w:r>
      <w:r>
        <w:rPr>
          <w:bCs/>
          <w:sz w:val="26"/>
          <w:szCs w:val="26"/>
          <w:lang w:val="cs-CZ" w:eastAsia="ko-KR"/>
        </w:rPr>
        <w:t xml:space="preserve"> nuôi chim yến như: Hội, Chi hội người nuôi yến, Hợp tác xã nhà yến và khuyến khích xây dựng nhà yến chuyên dụng, tập hợp lại thành làng nghề nuôi chim yến </w:t>
      </w:r>
      <w:r>
        <w:rPr>
          <w:bCs/>
          <w:sz w:val="26"/>
          <w:szCs w:val="26"/>
          <w:lang w:val="cs-CZ" w:eastAsia="ko-KR"/>
        </w:rPr>
        <w:t>trên cơ sở qu</w:t>
      </w:r>
      <w:r>
        <w:rPr>
          <w:bCs/>
          <w:sz w:val="26"/>
          <w:szCs w:val="26"/>
          <w:lang w:eastAsia="ko-KR"/>
        </w:rPr>
        <w:t>y</w:t>
      </w:r>
      <w:r>
        <w:rPr>
          <w:bCs/>
          <w:sz w:val="26"/>
          <w:szCs w:val="26"/>
          <w:lang w:val="cs-CZ" w:eastAsia="ko-KR"/>
        </w:rPr>
        <w:t xml:space="preserve"> </w:t>
      </w:r>
      <w:r>
        <w:rPr>
          <w:bCs/>
          <w:sz w:val="26"/>
          <w:szCs w:val="26"/>
          <w:lang w:eastAsia="ko-KR"/>
        </w:rPr>
        <w:t>định</w:t>
      </w:r>
      <w:r>
        <w:rPr>
          <w:bCs/>
          <w:sz w:val="26"/>
          <w:szCs w:val="26"/>
          <w:lang w:val="cs-CZ" w:eastAsia="ko-KR"/>
        </w:rPr>
        <w:t xml:space="preserve"> vùng nuôi chim yến của </w:t>
      </w:r>
      <w:r>
        <w:rPr>
          <w:bCs/>
          <w:sz w:val="26"/>
          <w:szCs w:val="26"/>
          <w:lang w:eastAsia="ko-KR"/>
        </w:rPr>
        <w:t xml:space="preserve">tỉnh; tổ chức, kiện toàn, </w:t>
      </w:r>
      <w:r>
        <w:rPr>
          <w:sz w:val="26"/>
          <w:szCs w:val="26"/>
        </w:rPr>
        <w:t>phát triển hiệu quả hơn nữa các hoạt động của Chi hội yến Tây Ninh.</w:t>
      </w:r>
    </w:p>
    <w:p w:rsidR="00D330CB" w:rsidRDefault="00C33B38">
      <w:pPr>
        <w:snapToGrid w:val="0"/>
        <w:spacing w:before="120" w:after="120"/>
        <w:ind w:firstLine="709"/>
        <w:jc w:val="both"/>
        <w:rPr>
          <w:bCs/>
          <w:sz w:val="26"/>
          <w:szCs w:val="26"/>
          <w:lang w:val="cs-CZ" w:eastAsia="ko-KR"/>
        </w:rPr>
      </w:pPr>
      <w:r>
        <w:rPr>
          <w:bCs/>
          <w:sz w:val="26"/>
          <w:szCs w:val="26"/>
          <w:lang w:eastAsia="ko-KR"/>
        </w:rPr>
        <w:t xml:space="preserve">- </w:t>
      </w:r>
      <w:r>
        <w:rPr>
          <w:bCs/>
          <w:sz w:val="26"/>
          <w:szCs w:val="26"/>
          <w:lang w:val="cs-CZ" w:eastAsia="ko-KR"/>
        </w:rPr>
        <w:t xml:space="preserve">Xây dựng chuỗi liên kết </w:t>
      </w:r>
      <w:r>
        <w:rPr>
          <w:sz w:val="26"/>
          <w:szCs w:val="26"/>
          <w:lang w:val="it-IT"/>
        </w:rPr>
        <w:t xml:space="preserve">sản phẩm từ khâu sản xuất, chế biến đến tiêu thụ sản phẩm, </w:t>
      </w:r>
      <w:r>
        <w:rPr>
          <w:sz w:val="26"/>
          <w:szCs w:val="26"/>
        </w:rPr>
        <w:t xml:space="preserve">trong đó các doanh nghiệp chế biến, tiêu thụ sản phẩm giữ vai trò định hướng. </w:t>
      </w:r>
    </w:p>
    <w:p w:rsidR="00D330CB" w:rsidRDefault="00C33B38">
      <w:pPr>
        <w:snapToGrid w:val="0"/>
        <w:spacing w:before="120" w:after="120"/>
        <w:ind w:firstLine="709"/>
        <w:jc w:val="both"/>
        <w:rPr>
          <w:bCs/>
          <w:sz w:val="26"/>
          <w:szCs w:val="26"/>
          <w:lang w:val="cs-CZ" w:eastAsia="ko-KR"/>
        </w:rPr>
      </w:pPr>
      <w:r>
        <w:rPr>
          <w:sz w:val="26"/>
          <w:szCs w:val="26"/>
        </w:rPr>
        <w:lastRenderedPageBreak/>
        <w:t xml:space="preserve">- </w:t>
      </w:r>
      <w:r>
        <w:rPr>
          <w:sz w:val="26"/>
          <w:szCs w:val="26"/>
          <w:lang w:val="it-IT"/>
        </w:rPr>
        <w:t>K</w:t>
      </w:r>
      <w:r>
        <w:rPr>
          <w:sz w:val="26"/>
          <w:szCs w:val="26"/>
        </w:rPr>
        <w:t>huyến khích các cơ sở</w:t>
      </w:r>
      <w:r>
        <w:rPr>
          <w:sz w:val="26"/>
          <w:szCs w:val="26"/>
          <w:lang w:val="cs-CZ"/>
        </w:rPr>
        <w:t xml:space="preserve"> phát triển nhà yến, </w:t>
      </w:r>
      <w:r>
        <w:rPr>
          <w:sz w:val="26"/>
          <w:szCs w:val="26"/>
        </w:rPr>
        <w:t>chế biến</w:t>
      </w:r>
      <w:r>
        <w:rPr>
          <w:sz w:val="26"/>
          <w:szCs w:val="26"/>
          <w:lang w:val="it-IT"/>
        </w:rPr>
        <w:t xml:space="preserve"> sản phẩm từ tổ yến sử dụng công nghệ </w:t>
      </w:r>
      <w:r>
        <w:rPr>
          <w:sz w:val="26"/>
          <w:szCs w:val="26"/>
        </w:rPr>
        <w:t>hiện đại</w:t>
      </w:r>
      <w:r>
        <w:rPr>
          <w:sz w:val="26"/>
          <w:szCs w:val="26"/>
          <w:lang w:val="it-IT"/>
        </w:rPr>
        <w:t xml:space="preserve">, nâng cao chất lượng, </w:t>
      </w:r>
      <w:r>
        <w:rPr>
          <w:sz w:val="26"/>
          <w:szCs w:val="26"/>
        </w:rPr>
        <w:t>đa dạng h</w:t>
      </w:r>
      <w:r>
        <w:rPr>
          <w:sz w:val="26"/>
          <w:szCs w:val="26"/>
          <w:lang w:val="cs-CZ"/>
        </w:rPr>
        <w:t>óa</w:t>
      </w:r>
      <w:r>
        <w:rPr>
          <w:sz w:val="26"/>
          <w:szCs w:val="26"/>
        </w:rPr>
        <w:t xml:space="preserve"> các </w:t>
      </w:r>
      <w:r>
        <w:rPr>
          <w:sz w:val="26"/>
          <w:szCs w:val="26"/>
          <w:lang w:val="it-IT"/>
        </w:rPr>
        <w:t>sản phẩm từ tổ yến, tạo sức cạnh tranh,</w:t>
      </w:r>
      <w:r>
        <w:rPr>
          <w:sz w:val="26"/>
          <w:szCs w:val="26"/>
          <w:lang w:val="it-IT"/>
        </w:rPr>
        <w:t xml:space="preserve"> đáp ứng nhu cầu thị trường nội địa và xuất khẩu.</w:t>
      </w:r>
    </w:p>
    <w:p w:rsidR="00D330CB" w:rsidRDefault="00C33B38">
      <w:pPr>
        <w:spacing w:before="120" w:after="120"/>
        <w:ind w:firstLine="709"/>
        <w:jc w:val="both"/>
        <w:rPr>
          <w:b/>
          <w:bCs/>
          <w:sz w:val="26"/>
          <w:szCs w:val="26"/>
        </w:rPr>
      </w:pPr>
      <w:r>
        <w:rPr>
          <w:b/>
          <w:bCs/>
          <w:sz w:val="26"/>
          <w:szCs w:val="26"/>
        </w:rPr>
        <w:t>VI. KIẾN NGHỊ ĐỀ XUẤT</w:t>
      </w:r>
    </w:p>
    <w:p w:rsidR="00D330CB" w:rsidRDefault="00C33B38">
      <w:pPr>
        <w:shd w:val="clear" w:color="auto" w:fill="FFFFFF"/>
        <w:spacing w:before="120" w:after="120"/>
        <w:ind w:firstLineChars="253" w:firstLine="658"/>
        <w:jc w:val="both"/>
        <w:rPr>
          <w:sz w:val="26"/>
          <w:szCs w:val="26"/>
        </w:rPr>
      </w:pPr>
      <w:r>
        <w:rPr>
          <w:sz w:val="26"/>
          <w:szCs w:val="26"/>
          <w:lang w:val="en-US"/>
        </w:rPr>
        <w:t xml:space="preserve">- </w:t>
      </w:r>
      <w:r>
        <w:rPr>
          <w:sz w:val="26"/>
          <w:szCs w:val="26"/>
        </w:rPr>
        <w:t>Các bộ, ngành liên quan sớm tham mưu Chính phủ ban hành các tiêu chuẩn, quy chuẩn kỹ thuật Quốc gia trong xây dựng, bảo vệ môi trường, vận hành, quy định nghề tư vấn xây dựng nhà yến</w:t>
      </w:r>
      <w:r>
        <w:rPr>
          <w:sz w:val="26"/>
          <w:szCs w:val="26"/>
        </w:rPr>
        <w:t xml:space="preserve">, quy định về mật độ nhà nuôi chim yến...đối với tất cả các lĩnh vực liên quan đến hoạt động nuôi chim yến để các địa phương thống nhất trong quản lý ngành yến; tổ chức đào tạo, tập huấn cho cán bộ quản lý nhà nước về lĩnh vực liên quan đến hoạt động nuôi </w:t>
      </w:r>
      <w:r>
        <w:rPr>
          <w:sz w:val="26"/>
          <w:szCs w:val="26"/>
        </w:rPr>
        <w:t>chim yến.</w:t>
      </w:r>
    </w:p>
    <w:p w:rsidR="00D330CB" w:rsidRPr="00810A86" w:rsidRDefault="00C33B38">
      <w:pPr>
        <w:shd w:val="clear" w:color="auto" w:fill="FFFFFF"/>
        <w:spacing w:before="120" w:after="120"/>
        <w:ind w:firstLineChars="253" w:firstLine="658"/>
        <w:jc w:val="both"/>
        <w:rPr>
          <w:sz w:val="26"/>
          <w:szCs w:val="26"/>
          <w:lang w:val="en-US"/>
        </w:rPr>
      </w:pPr>
      <w:r>
        <w:rPr>
          <w:sz w:val="26"/>
          <w:szCs w:val="26"/>
          <w:lang w:val="en-US"/>
        </w:rPr>
        <w:t>- Cục Chăn nuôi sớm ban hành hướng dẫn về cấp mã số cơ sở nuôi chim yến nhằm phục vụ xuất khẩu</w:t>
      </w:r>
      <w:r w:rsidR="00810A86">
        <w:rPr>
          <w:sz w:val="26"/>
          <w:szCs w:val="26"/>
          <w:lang w:val="en-US"/>
        </w:rPr>
        <w:t>.</w:t>
      </w:r>
    </w:p>
    <w:p w:rsidR="00D330CB" w:rsidRDefault="00C33B38">
      <w:pPr>
        <w:ind w:firstLineChars="253" w:firstLine="658"/>
        <w:jc w:val="both"/>
        <w:rPr>
          <w:sz w:val="26"/>
          <w:szCs w:val="26"/>
        </w:rPr>
      </w:pPr>
      <w:r>
        <w:rPr>
          <w:sz w:val="26"/>
          <w:szCs w:val="26"/>
        </w:rPr>
        <w:t xml:space="preserve">Trên đây là báo cáo thực trạng phát triển và quản lý nuôi chim yến của </w:t>
      </w:r>
      <w:r>
        <w:rPr>
          <w:sz w:val="26"/>
          <w:szCs w:val="26"/>
          <w:lang w:val="en-US"/>
        </w:rPr>
        <w:t xml:space="preserve">Ban tổ chức </w:t>
      </w:r>
      <w:r w:rsidR="00810A86">
        <w:rPr>
          <w:sz w:val="26"/>
          <w:szCs w:val="26"/>
          <w:lang w:val="en-US"/>
        </w:rPr>
        <w:t>“</w:t>
      </w:r>
      <w:r>
        <w:rPr>
          <w:sz w:val="26"/>
          <w:szCs w:val="26"/>
          <w:lang w:val="en-US"/>
        </w:rPr>
        <w:t xml:space="preserve">Hội nghị </w:t>
      </w:r>
      <w:r>
        <w:rPr>
          <w:sz w:val="26"/>
          <w:szCs w:val="26"/>
        </w:rPr>
        <w:t xml:space="preserve">yến sào Tây </w:t>
      </w:r>
      <w:r>
        <w:rPr>
          <w:sz w:val="26"/>
          <w:szCs w:val="26"/>
          <w:lang w:val="en-US"/>
        </w:rPr>
        <w:t>N</w:t>
      </w:r>
      <w:r>
        <w:rPr>
          <w:sz w:val="26"/>
          <w:szCs w:val="26"/>
        </w:rPr>
        <w:t>inh</w:t>
      </w:r>
      <w:r>
        <w:rPr>
          <w:sz w:val="26"/>
          <w:szCs w:val="26"/>
          <w:lang w:val="en-US"/>
        </w:rPr>
        <w:t xml:space="preserve"> </w:t>
      </w:r>
      <w:r>
        <w:rPr>
          <w:sz w:val="26"/>
          <w:szCs w:val="26"/>
        </w:rPr>
        <w:t>-</w:t>
      </w:r>
      <w:r>
        <w:rPr>
          <w:sz w:val="26"/>
          <w:szCs w:val="26"/>
          <w:lang w:val="en-US"/>
        </w:rPr>
        <w:t xml:space="preserve"> H</w:t>
      </w:r>
      <w:r>
        <w:rPr>
          <w:sz w:val="26"/>
          <w:szCs w:val="26"/>
        </w:rPr>
        <w:t>ướng tới kinh tế xanh, phát triển bền</w:t>
      </w:r>
      <w:r>
        <w:rPr>
          <w:sz w:val="26"/>
          <w:szCs w:val="26"/>
        </w:rPr>
        <w:t xml:space="preserve"> vững”</w:t>
      </w:r>
      <w:r>
        <w:rPr>
          <w:sz w:val="26"/>
          <w:szCs w:val="26"/>
          <w:lang w:val="en-US"/>
        </w:rPr>
        <w:t xml:space="preserve"> </w:t>
      </w:r>
      <w:r>
        <w:rPr>
          <w:sz w:val="26"/>
          <w:szCs w:val="26"/>
        </w:rPr>
        <w:t>trên địa bàn tỉnh</w:t>
      </w:r>
      <w:r>
        <w:rPr>
          <w:sz w:val="26"/>
          <w:szCs w:val="26"/>
        </w:rPr>
        <w:t>./.</w:t>
      </w:r>
    </w:p>
    <w:p w:rsidR="00D330CB" w:rsidRDefault="00D330CB">
      <w:pPr>
        <w:ind w:firstLineChars="253" w:firstLine="658"/>
        <w:jc w:val="both"/>
        <w:rPr>
          <w:sz w:val="26"/>
          <w:szCs w:val="26"/>
        </w:rPr>
      </w:pPr>
    </w:p>
    <w:tbl>
      <w:tblPr>
        <w:tblW w:w="9360" w:type="dxa"/>
        <w:tblInd w:w="108" w:type="dxa"/>
        <w:tblLayout w:type="fixed"/>
        <w:tblLook w:val="04A0" w:firstRow="1" w:lastRow="0" w:firstColumn="1" w:lastColumn="0" w:noHBand="0" w:noVBand="1"/>
      </w:tblPr>
      <w:tblGrid>
        <w:gridCol w:w="3830"/>
        <w:gridCol w:w="5530"/>
      </w:tblGrid>
      <w:tr w:rsidR="00D330CB">
        <w:trPr>
          <w:trHeight w:val="1799"/>
        </w:trPr>
        <w:tc>
          <w:tcPr>
            <w:tcW w:w="3830" w:type="dxa"/>
          </w:tcPr>
          <w:p w:rsidR="00D330CB" w:rsidRDefault="00C33B38">
            <w:pPr>
              <w:spacing w:before="120"/>
              <w:rPr>
                <w:b/>
                <w:i/>
              </w:rPr>
            </w:pPr>
            <w:r>
              <w:rPr>
                <w:b/>
                <w:i/>
              </w:rPr>
              <w:t>Nơi nhận:</w:t>
            </w:r>
          </w:p>
          <w:p w:rsidR="00D330CB" w:rsidRDefault="00C33B38">
            <w:pPr>
              <w:tabs>
                <w:tab w:val="center" w:pos="1680"/>
                <w:tab w:val="center" w:pos="7106"/>
              </w:tabs>
              <w:jc w:val="both"/>
              <w:rPr>
                <w:sz w:val="22"/>
              </w:rPr>
            </w:pPr>
            <w:r>
              <w:rPr>
                <w:sz w:val="22"/>
              </w:rPr>
              <w:t xml:space="preserve">- </w:t>
            </w:r>
            <w:r>
              <w:rPr>
                <w:sz w:val="22"/>
              </w:rPr>
              <w:t>Các Thành viên BTC</w:t>
            </w:r>
            <w:r>
              <w:rPr>
                <w:sz w:val="22"/>
              </w:rPr>
              <w:t>;</w:t>
            </w:r>
          </w:p>
          <w:p w:rsidR="00D330CB" w:rsidRDefault="00C33B38">
            <w:pPr>
              <w:tabs>
                <w:tab w:val="center" w:pos="1680"/>
                <w:tab w:val="center" w:pos="7106"/>
              </w:tabs>
              <w:jc w:val="both"/>
              <w:rPr>
                <w:sz w:val="22"/>
              </w:rPr>
            </w:pPr>
            <w:r>
              <w:rPr>
                <w:sz w:val="22"/>
              </w:rPr>
              <w:t xml:space="preserve">- </w:t>
            </w:r>
            <w:r>
              <w:rPr>
                <w:sz w:val="22"/>
              </w:rPr>
              <w:t>Lãnh đạo Sở</w:t>
            </w:r>
            <w:r>
              <w:rPr>
                <w:sz w:val="22"/>
              </w:rPr>
              <w:t>;</w:t>
            </w:r>
          </w:p>
          <w:p w:rsidR="00D330CB" w:rsidRDefault="00C33B38">
            <w:pPr>
              <w:tabs>
                <w:tab w:val="center" w:pos="7106"/>
              </w:tabs>
              <w:rPr>
                <w:b/>
              </w:rPr>
            </w:pPr>
            <w:r>
              <w:rPr>
                <w:sz w:val="22"/>
                <w:szCs w:val="22"/>
              </w:rPr>
              <w:t>- Lưu: VT</w:t>
            </w:r>
            <w:r>
              <w:rPr>
                <w:sz w:val="22"/>
                <w:szCs w:val="22"/>
              </w:rPr>
              <w:t>, CCCN&amp;TY.</w:t>
            </w:r>
          </w:p>
        </w:tc>
        <w:tc>
          <w:tcPr>
            <w:tcW w:w="5530" w:type="dxa"/>
          </w:tcPr>
          <w:p w:rsidR="00D330CB" w:rsidRDefault="00C33B38">
            <w:pPr>
              <w:spacing w:before="120"/>
              <w:ind w:right="-108"/>
              <w:jc w:val="center"/>
              <w:rPr>
                <w:b/>
                <w:sz w:val="26"/>
                <w:szCs w:val="26"/>
              </w:rPr>
            </w:pPr>
            <w:r>
              <w:rPr>
                <w:b/>
                <w:sz w:val="26"/>
                <w:szCs w:val="26"/>
              </w:rPr>
              <w:t xml:space="preserve">TRƯỞNG BAN </w:t>
            </w:r>
          </w:p>
          <w:p w:rsidR="00D330CB" w:rsidRDefault="00D330CB">
            <w:pPr>
              <w:tabs>
                <w:tab w:val="left" w:pos="3819"/>
              </w:tabs>
              <w:spacing w:before="120"/>
              <w:ind w:right="-108"/>
              <w:jc w:val="center"/>
              <w:rPr>
                <w:b/>
                <w:sz w:val="26"/>
                <w:szCs w:val="26"/>
              </w:rPr>
            </w:pPr>
          </w:p>
          <w:p w:rsidR="00D330CB" w:rsidRDefault="00D330CB">
            <w:pPr>
              <w:tabs>
                <w:tab w:val="left" w:pos="3819"/>
              </w:tabs>
              <w:ind w:right="-108"/>
              <w:rPr>
                <w:b/>
                <w:sz w:val="26"/>
                <w:szCs w:val="26"/>
              </w:rPr>
            </w:pPr>
          </w:p>
          <w:p w:rsidR="00D330CB" w:rsidRDefault="00D330CB">
            <w:pPr>
              <w:tabs>
                <w:tab w:val="left" w:pos="3819"/>
              </w:tabs>
              <w:ind w:right="-108"/>
              <w:rPr>
                <w:b/>
                <w:sz w:val="26"/>
                <w:szCs w:val="26"/>
              </w:rPr>
            </w:pPr>
          </w:p>
          <w:p w:rsidR="00D330CB" w:rsidRDefault="00D330CB">
            <w:pPr>
              <w:tabs>
                <w:tab w:val="left" w:pos="3819"/>
              </w:tabs>
              <w:ind w:right="-108"/>
              <w:rPr>
                <w:b/>
                <w:sz w:val="26"/>
                <w:szCs w:val="26"/>
              </w:rPr>
            </w:pPr>
          </w:p>
          <w:p w:rsidR="00D330CB" w:rsidRDefault="00D330CB">
            <w:pPr>
              <w:tabs>
                <w:tab w:val="left" w:pos="3819"/>
              </w:tabs>
              <w:ind w:right="-108"/>
              <w:rPr>
                <w:b/>
                <w:sz w:val="26"/>
                <w:szCs w:val="26"/>
              </w:rPr>
            </w:pPr>
          </w:p>
          <w:p w:rsidR="00D330CB" w:rsidRDefault="00D330CB">
            <w:pPr>
              <w:tabs>
                <w:tab w:val="left" w:pos="3819"/>
              </w:tabs>
              <w:ind w:right="-108"/>
              <w:rPr>
                <w:b/>
                <w:sz w:val="26"/>
                <w:szCs w:val="26"/>
              </w:rPr>
            </w:pPr>
          </w:p>
          <w:p w:rsidR="00D330CB" w:rsidRDefault="00C33B38" w:rsidP="00810A86">
            <w:pPr>
              <w:ind w:right="-108"/>
              <w:rPr>
                <w:b/>
                <w:sz w:val="26"/>
                <w:szCs w:val="26"/>
              </w:rPr>
            </w:pPr>
            <w:r>
              <w:rPr>
                <w:b/>
                <w:sz w:val="26"/>
                <w:szCs w:val="26"/>
              </w:rPr>
              <w:t>GIÁM ĐỐC SỞ NÔNG NGHIỆP VÀ PTNT</w:t>
            </w:r>
          </w:p>
          <w:p w:rsidR="00D330CB" w:rsidRDefault="00C33B38">
            <w:pPr>
              <w:tabs>
                <w:tab w:val="left" w:pos="3819"/>
              </w:tabs>
              <w:ind w:right="-108"/>
              <w:jc w:val="center"/>
              <w:rPr>
                <w:b/>
              </w:rPr>
            </w:pPr>
            <w:r>
              <w:rPr>
                <w:b/>
                <w:sz w:val="26"/>
                <w:szCs w:val="26"/>
              </w:rPr>
              <w:t>Nguyễn Đình Xuân</w:t>
            </w:r>
          </w:p>
        </w:tc>
      </w:tr>
    </w:tbl>
    <w:p w:rsidR="00D330CB" w:rsidRDefault="00D330CB">
      <w:pPr>
        <w:jc w:val="both"/>
        <w:rPr>
          <w:sz w:val="28"/>
          <w:szCs w:val="28"/>
        </w:rPr>
      </w:pPr>
    </w:p>
    <w:p w:rsidR="00D330CB" w:rsidRDefault="00C33B38">
      <w:pPr>
        <w:jc w:val="both"/>
        <w:rPr>
          <w:rFonts w:eastAsia="SimSun"/>
          <w:sz w:val="28"/>
          <w:szCs w:val="28"/>
          <w:lang w:eastAsia="en-US"/>
        </w:rPr>
        <w:sectPr w:rsidR="00D330CB" w:rsidSect="0018488A">
          <w:headerReference w:type="even" r:id="rId9"/>
          <w:headerReference w:type="default" r:id="rId10"/>
          <w:pgSz w:w="11907" w:h="16840" w:code="9"/>
          <w:pgMar w:top="1134" w:right="851" w:bottom="794" w:left="1701" w:header="720" w:footer="720" w:gutter="0"/>
          <w:cols w:space="720"/>
          <w:titlePg/>
          <w:docGrid w:linePitch="360"/>
        </w:sectPr>
      </w:pPr>
      <w:r>
        <w:rPr>
          <w:sz w:val="28"/>
          <w:szCs w:val="28"/>
        </w:rPr>
        <w:br w:type="page"/>
      </w:r>
    </w:p>
    <w:p w:rsidR="00D330CB" w:rsidRDefault="00C33B38">
      <w:pPr>
        <w:pStyle w:val="Header"/>
        <w:tabs>
          <w:tab w:val="clear" w:pos="4513"/>
          <w:tab w:val="clear" w:pos="9026"/>
        </w:tabs>
        <w:jc w:val="center"/>
        <w:rPr>
          <w:rFonts w:ascii="Times New Roman" w:hAnsi="Times New Roman"/>
          <w:b/>
        </w:rPr>
      </w:pPr>
      <w:r>
        <w:rPr>
          <w:rFonts w:ascii="Times New Roman" w:hAnsi="Times New Roman"/>
          <w:b/>
        </w:rPr>
        <w:lastRenderedPageBreak/>
        <w:t>Ph</w:t>
      </w:r>
      <w:r>
        <w:rPr>
          <w:rFonts w:ascii="Times New Roman" w:hAnsi="Times New Roman"/>
          <w:b/>
        </w:rPr>
        <w:t>ụ</w:t>
      </w:r>
      <w:r>
        <w:rPr>
          <w:rFonts w:ascii="Times New Roman" w:hAnsi="Times New Roman"/>
          <w:b/>
        </w:rPr>
        <w:t xml:space="preserve"> l</w:t>
      </w:r>
      <w:r>
        <w:rPr>
          <w:rFonts w:ascii="Times New Roman" w:hAnsi="Times New Roman"/>
          <w:b/>
        </w:rPr>
        <w:t>ụ</w:t>
      </w:r>
      <w:r>
        <w:rPr>
          <w:rFonts w:ascii="Times New Roman" w:hAnsi="Times New Roman"/>
          <w:b/>
        </w:rPr>
        <w:t xml:space="preserve">c </w:t>
      </w:r>
      <w:r>
        <w:rPr>
          <w:rFonts w:ascii="Times New Roman" w:hAnsi="Times New Roman"/>
          <w:b/>
        </w:rPr>
        <w:t>I</w:t>
      </w:r>
    </w:p>
    <w:p w:rsidR="00D330CB" w:rsidRDefault="00C33B38">
      <w:pPr>
        <w:jc w:val="center"/>
        <w:rPr>
          <w:b/>
          <w:bCs/>
          <w:sz w:val="26"/>
          <w:szCs w:val="26"/>
        </w:rPr>
      </w:pPr>
      <w:bookmarkStart w:id="1" w:name="chuong_pl_1_name"/>
      <w:r>
        <w:rPr>
          <w:b/>
          <w:bCs/>
        </w:rPr>
        <w:t>THỐNG KÊ, DANH SÁCH CÁC CƠ SỞ SẢN XUẤT, KINH DOANH THỰC PHẨM NÔNG, LÂM, THỦY SẢN</w:t>
      </w:r>
      <w:bookmarkEnd w:id="1"/>
      <w:r>
        <w:rPr>
          <w:b/>
          <w:bCs/>
        </w:rPr>
        <w:br/>
      </w:r>
      <w:r>
        <w:rPr>
          <w:i/>
          <w:sz w:val="26"/>
          <w:szCs w:val="26"/>
        </w:rPr>
        <w:t>(Kèm theo Báo cáo số              /BC-</w:t>
      </w:r>
      <w:r>
        <w:rPr>
          <w:i/>
          <w:sz w:val="26"/>
          <w:szCs w:val="26"/>
          <w:lang w:val="en-US"/>
        </w:rPr>
        <w:t xml:space="preserve">BTC </w:t>
      </w:r>
      <w:r>
        <w:rPr>
          <w:i/>
          <w:sz w:val="26"/>
          <w:szCs w:val="26"/>
        </w:rPr>
        <w:t>ngày</w:t>
      </w:r>
      <w:r>
        <w:rPr>
          <w:i/>
          <w:sz w:val="26"/>
          <w:szCs w:val="26"/>
          <w:lang w:val="en-US"/>
        </w:rPr>
        <w:t xml:space="preserve">  </w:t>
      </w:r>
      <w:r>
        <w:rPr>
          <w:i/>
          <w:sz w:val="26"/>
          <w:szCs w:val="26"/>
        </w:rPr>
        <w:t xml:space="preserve">   </w:t>
      </w:r>
      <w:r>
        <w:rPr>
          <w:i/>
          <w:sz w:val="26"/>
          <w:szCs w:val="26"/>
          <w:lang w:val="en-US"/>
        </w:rPr>
        <w:t xml:space="preserve">   </w:t>
      </w:r>
      <w:r>
        <w:rPr>
          <w:i/>
          <w:sz w:val="26"/>
          <w:szCs w:val="26"/>
        </w:rPr>
        <w:t xml:space="preserve">  /1</w:t>
      </w:r>
      <w:r>
        <w:rPr>
          <w:i/>
          <w:sz w:val="26"/>
          <w:szCs w:val="26"/>
          <w:lang w:val="en-US"/>
        </w:rPr>
        <w:t>2</w:t>
      </w:r>
      <w:r>
        <w:rPr>
          <w:i/>
          <w:sz w:val="26"/>
          <w:szCs w:val="26"/>
        </w:rPr>
        <w:t xml:space="preserve">/2023 của </w:t>
      </w:r>
      <w:r>
        <w:rPr>
          <w:i/>
          <w:sz w:val="26"/>
          <w:szCs w:val="26"/>
          <w:lang w:val="en-US"/>
        </w:rPr>
        <w:t xml:space="preserve">Ban tổ chức Hội nghị </w:t>
      </w:r>
      <w:r>
        <w:rPr>
          <w:i/>
          <w:sz w:val="26"/>
          <w:szCs w:val="26"/>
        </w:rPr>
        <w:t xml:space="preserve">yến sào Tây </w:t>
      </w:r>
      <w:r>
        <w:rPr>
          <w:i/>
          <w:sz w:val="26"/>
          <w:szCs w:val="26"/>
          <w:lang w:val="en-US"/>
        </w:rPr>
        <w:t>N</w:t>
      </w:r>
      <w:r>
        <w:rPr>
          <w:i/>
          <w:sz w:val="26"/>
          <w:szCs w:val="26"/>
        </w:rPr>
        <w:t>inh</w:t>
      </w:r>
      <w:r>
        <w:rPr>
          <w:i/>
          <w:sz w:val="26"/>
          <w:szCs w:val="26"/>
          <w:lang w:val="en-US"/>
        </w:rPr>
        <w:t xml:space="preserve"> </w:t>
      </w:r>
      <w:r>
        <w:rPr>
          <w:i/>
          <w:sz w:val="26"/>
          <w:szCs w:val="26"/>
        </w:rPr>
        <w:t>-</w:t>
      </w:r>
      <w:r>
        <w:rPr>
          <w:i/>
          <w:sz w:val="26"/>
          <w:szCs w:val="26"/>
          <w:lang w:val="en-US"/>
        </w:rPr>
        <w:t xml:space="preserve"> H</w:t>
      </w:r>
      <w:r>
        <w:rPr>
          <w:i/>
          <w:sz w:val="26"/>
          <w:szCs w:val="26"/>
        </w:rPr>
        <w:t>ướng tới kinh tế xanh, phá</w:t>
      </w:r>
      <w:r>
        <w:rPr>
          <w:i/>
          <w:sz w:val="26"/>
          <w:szCs w:val="26"/>
        </w:rPr>
        <w:t>t triển bền vững”</w:t>
      </w:r>
      <w:r>
        <w:rPr>
          <w:i/>
          <w:sz w:val="26"/>
          <w:szCs w:val="26"/>
          <w:lang w:val="en-US"/>
        </w:rPr>
        <w:t xml:space="preserve"> trên địa bàn tỉnh</w:t>
      </w:r>
      <w:r>
        <w:rPr>
          <w:i/>
          <w:sz w:val="26"/>
          <w:szCs w:val="26"/>
        </w:rPr>
        <w:t>)</w:t>
      </w:r>
    </w:p>
    <w:p w:rsidR="00D330CB" w:rsidRDefault="00C33B38">
      <w:pPr>
        <w:spacing w:before="120"/>
        <w:jc w:val="center"/>
        <w:rPr>
          <w:i/>
        </w:rPr>
      </w:pPr>
      <w:r>
        <w:rPr>
          <w:b/>
          <w:bCs/>
          <w:noProof/>
          <w:sz w:val="26"/>
          <w:szCs w:val="26"/>
          <w:lang w:val="en-US" w:eastAsia="en-US"/>
        </w:rPr>
        <mc:AlternateContent>
          <mc:Choice Requires="wps">
            <w:drawing>
              <wp:anchor distT="0" distB="0" distL="114300" distR="114300" simplePos="0" relativeHeight="251662336" behindDoc="0" locked="0" layoutInCell="1" allowOverlap="1">
                <wp:simplePos x="0" y="0"/>
                <wp:positionH relativeFrom="column">
                  <wp:posOffset>3669030</wp:posOffset>
                </wp:positionH>
                <wp:positionV relativeFrom="paragraph">
                  <wp:posOffset>54610</wp:posOffset>
                </wp:positionV>
                <wp:extent cx="1847850"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B0931"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8.9pt,4.3pt" to="434.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qwtQEAALcDAAAOAAAAZHJzL2Uyb0RvYy54bWysU8GOEzEMvSPxD1HudNoVlGrU6R66gguC&#10;imU/IJtxOhFJHDmh0/49TtrOIkAIrfbiiZP3bD/bs749eicOQMli6ORiNpcCgsbehn0nH759eLOS&#10;ImUVeuUwQCdPkOTt5vWr9RhbuMEBXQ8kOEhI7Rg7OeQc26ZJegCv0gwjBH40SF5ldmnf9KRGju5d&#10;czOfL5sRqY+EGlLi27vzo9zU+MaAzl+MSZCF6yTXlqulah+LbTZr1e5JxcHqSxnqGVV4ZQMnnULd&#10;qazED7J/hPJWEyY0eabRN2iM1VA1sJrF/Dc194OKULVwc1Kc2pReLqz+fNiRsH0nl1IE5XlE95mU&#10;3Q9ZbDEEbiCSWJY+jTG1DN+GHV28FHdURB8N+fJlOeJYe3uaegvHLDRfLlZv36/e8Qj09a15IkZK&#10;+SOgF+XQSWdDka1adfiUMidj6BXCTinknLqe8slBAbvwFQxLKckquy4RbB2Jg+Lx998XRQbHqshC&#10;Mda5iTT/N+mCLTSoi/W/xAldM2LIE9HbgPS3rPl4LdWc8VfVZ61F9iP2pzqI2g7ejqrsssll/X71&#10;K/3pf9v8BAAA//8DAFBLAwQUAAYACAAAACEASSX9WtoAAAAHAQAADwAAAGRycy9kb3ducmV2Lnht&#10;bEyOTUvDQBRF94L/YXiCOztpwTTETEopiLgRm+p+mnmdxM5HmJmk8d/7dGOXh3u591Sb2Ro2YYi9&#10;dwKWiwwYutar3mkBH4fnhwJYTNIpabxDAd8YYVPf3lSyVP7i9jg1STMacbGUArqUhpLz2HZoZVz4&#10;AR1lJx+sTIRBcxXkhcat4assy7mVvaOHTg6467A9N6MVYF7D9Kl3ehvHl33efL2fVm+HSYj7u3n7&#10;BCzhnP7L8KtP6lCT09GPTkVmBDyu16SeBBQ5MMqLvCA+/jGvK37tX/8AAAD//wMAUEsBAi0AFAAG&#10;AAgAAAAhALaDOJL+AAAA4QEAABMAAAAAAAAAAAAAAAAAAAAAAFtDb250ZW50X1R5cGVzXS54bWxQ&#10;SwECLQAUAAYACAAAACEAOP0h/9YAAACUAQAACwAAAAAAAAAAAAAAAAAvAQAAX3JlbHMvLnJlbHNQ&#10;SwECLQAUAAYACAAAACEAwzrasLUBAAC3AwAADgAAAAAAAAAAAAAAAAAuAgAAZHJzL2Uyb0RvYy54&#10;bWxQSwECLQAUAAYACAAAACEASSX9WtoAAAAHAQAADwAAAAAAAAAAAAAAAAAPBAAAZHJzL2Rvd25y&#10;ZXYueG1sUEsFBgAAAAAEAAQA8wAAABYFAAAAAA==&#10;" strokecolor="black [3200]" strokeweight=".5pt">
                <v:stroke joinstyle="miter"/>
              </v:line>
            </w:pict>
          </mc:Fallback>
        </mc:AlternateContent>
      </w:r>
    </w:p>
    <w:tbl>
      <w:tblPr>
        <w:tblW w:w="45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556"/>
        <w:gridCol w:w="1793"/>
        <w:gridCol w:w="2922"/>
        <w:gridCol w:w="3021"/>
        <w:gridCol w:w="2229"/>
        <w:gridCol w:w="2131"/>
      </w:tblGrid>
      <w:tr w:rsidR="00D330CB">
        <w:trPr>
          <w:jc w:val="center"/>
        </w:trPr>
        <w:tc>
          <w:tcPr>
            <w:tcW w:w="220" w:type="pct"/>
            <w:shd w:val="clear" w:color="auto" w:fill="FFFFFF"/>
            <w:vAlign w:val="center"/>
          </w:tcPr>
          <w:p w:rsidR="00D330CB" w:rsidRDefault="00C33B38">
            <w:pPr>
              <w:spacing w:before="120"/>
              <w:jc w:val="center"/>
              <w:rPr>
                <w:b/>
              </w:rPr>
            </w:pPr>
            <w:r>
              <w:rPr>
                <w:b/>
              </w:rPr>
              <w:t>TT</w:t>
            </w:r>
          </w:p>
        </w:tc>
        <w:tc>
          <w:tcPr>
            <w:tcW w:w="708" w:type="pct"/>
            <w:shd w:val="clear" w:color="auto" w:fill="FFFFFF"/>
            <w:vAlign w:val="center"/>
          </w:tcPr>
          <w:p w:rsidR="00D330CB" w:rsidRDefault="00C33B38">
            <w:pPr>
              <w:spacing w:before="120"/>
              <w:jc w:val="center"/>
              <w:rPr>
                <w:b/>
              </w:rPr>
            </w:pPr>
            <w:r>
              <w:rPr>
                <w:b/>
              </w:rPr>
              <w:t>Mã số</w:t>
            </w:r>
            <w:r>
              <w:rPr>
                <w:b/>
              </w:rPr>
              <w:br/>
            </w:r>
            <w:r>
              <w:t>(nếu có)</w:t>
            </w:r>
          </w:p>
        </w:tc>
        <w:tc>
          <w:tcPr>
            <w:tcW w:w="1154" w:type="pct"/>
            <w:shd w:val="clear" w:color="auto" w:fill="FFFFFF"/>
            <w:vAlign w:val="center"/>
          </w:tcPr>
          <w:p w:rsidR="00D330CB" w:rsidRDefault="00C33B38">
            <w:pPr>
              <w:spacing w:before="120"/>
              <w:jc w:val="center"/>
              <w:rPr>
                <w:b/>
              </w:rPr>
            </w:pPr>
            <w:r>
              <w:rPr>
                <w:b/>
              </w:rPr>
              <w:t>Tên cơ sở</w:t>
            </w:r>
          </w:p>
        </w:tc>
        <w:tc>
          <w:tcPr>
            <w:tcW w:w="1193" w:type="pct"/>
            <w:shd w:val="clear" w:color="auto" w:fill="FFFFFF"/>
            <w:vAlign w:val="center"/>
          </w:tcPr>
          <w:p w:rsidR="00D330CB" w:rsidRDefault="00C33B38">
            <w:pPr>
              <w:spacing w:before="120"/>
              <w:jc w:val="center"/>
              <w:rPr>
                <w:b/>
              </w:rPr>
            </w:pPr>
            <w:r>
              <w:rPr>
                <w:b/>
              </w:rPr>
              <w:t>Địa chỉ</w:t>
            </w:r>
          </w:p>
        </w:tc>
        <w:tc>
          <w:tcPr>
            <w:tcW w:w="880" w:type="pct"/>
            <w:shd w:val="clear" w:color="auto" w:fill="FFFFFF"/>
            <w:vAlign w:val="center"/>
          </w:tcPr>
          <w:p w:rsidR="00D330CB" w:rsidRDefault="00C33B38">
            <w:pPr>
              <w:spacing w:before="120"/>
              <w:jc w:val="center"/>
              <w:rPr>
                <w:b/>
              </w:rPr>
            </w:pPr>
            <w:r>
              <w:rPr>
                <w:b/>
              </w:rPr>
              <w:t>Nhóm sản phẩm sản xuất, kinh doanh</w:t>
            </w:r>
          </w:p>
        </w:tc>
        <w:tc>
          <w:tcPr>
            <w:tcW w:w="841" w:type="pct"/>
            <w:shd w:val="clear" w:color="auto" w:fill="FFFFFF"/>
            <w:vAlign w:val="center"/>
          </w:tcPr>
          <w:p w:rsidR="00D330CB" w:rsidRDefault="00C33B38">
            <w:pPr>
              <w:spacing w:before="120"/>
              <w:jc w:val="center"/>
              <w:rPr>
                <w:b/>
              </w:rPr>
            </w:pPr>
            <w:r>
              <w:rPr>
                <w:b/>
              </w:rPr>
              <w:t>Ghi chú</w:t>
            </w:r>
          </w:p>
          <w:p w:rsidR="00D330CB" w:rsidRDefault="00C33B38">
            <w:pPr>
              <w:spacing w:before="120"/>
              <w:jc w:val="center"/>
              <w:rPr>
                <w:b/>
              </w:rPr>
            </w:pPr>
            <w:r>
              <w:rPr>
                <w:b/>
                <w:bCs/>
              </w:rPr>
              <w:t>Sản lượng yến thô sơ chế TB/ tháng (kg)</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1</w:t>
            </w:r>
          </w:p>
        </w:tc>
        <w:tc>
          <w:tcPr>
            <w:tcW w:w="708" w:type="pct"/>
            <w:shd w:val="clear" w:color="auto" w:fill="FFFFFF"/>
            <w:vAlign w:val="center"/>
          </w:tcPr>
          <w:p w:rsidR="00D330CB" w:rsidRDefault="00C33B38">
            <w:pPr>
              <w:jc w:val="center"/>
            </w:pPr>
            <w:r>
              <w:t>012/2022</w:t>
            </w:r>
          </w:p>
        </w:tc>
        <w:tc>
          <w:tcPr>
            <w:tcW w:w="1154" w:type="pct"/>
            <w:shd w:val="clear" w:color="auto" w:fill="FFFFFF"/>
            <w:vAlign w:val="center"/>
          </w:tcPr>
          <w:p w:rsidR="00D330CB" w:rsidRDefault="00C33B38">
            <w:pPr>
              <w:jc w:val="center"/>
            </w:pPr>
            <w:r>
              <w:t>Công ty Cổ phần Yến Núi Tây Ninh</w:t>
            </w:r>
          </w:p>
        </w:tc>
        <w:tc>
          <w:tcPr>
            <w:tcW w:w="1193" w:type="pct"/>
            <w:shd w:val="clear" w:color="auto" w:fill="FFFFFF"/>
            <w:vAlign w:val="center"/>
          </w:tcPr>
          <w:p w:rsidR="00D330CB" w:rsidRDefault="00C33B38">
            <w:pPr>
              <w:jc w:val="center"/>
            </w:pPr>
            <w:r>
              <w:t xml:space="preserve">273A, Phạm Văn Đồng, Kp Hiệp Hòa, P Hiệp Tân, thị xã </w:t>
            </w:r>
            <w:r>
              <w:t>Hòa Thành</w:t>
            </w:r>
          </w:p>
        </w:tc>
        <w:tc>
          <w:tcPr>
            <w:tcW w:w="880" w:type="pct"/>
            <w:shd w:val="clear" w:color="auto" w:fill="FFFFFF"/>
            <w:vAlign w:val="center"/>
          </w:tcPr>
          <w:p w:rsidR="00D330CB" w:rsidRDefault="00C33B38">
            <w:pPr>
              <w:jc w:val="center"/>
            </w:pPr>
            <w:r>
              <w:t>Sơ chế yến</w:t>
            </w:r>
          </w:p>
        </w:tc>
        <w:tc>
          <w:tcPr>
            <w:tcW w:w="841" w:type="pct"/>
            <w:shd w:val="clear" w:color="auto" w:fill="FFFFFF"/>
            <w:vAlign w:val="center"/>
          </w:tcPr>
          <w:p w:rsidR="00D330CB" w:rsidRDefault="00C33B38">
            <w:pPr>
              <w:jc w:val="center"/>
            </w:pPr>
            <w:r>
              <w:t>10</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2</w:t>
            </w:r>
          </w:p>
        </w:tc>
        <w:tc>
          <w:tcPr>
            <w:tcW w:w="708" w:type="pct"/>
            <w:shd w:val="clear" w:color="auto" w:fill="FFFFFF"/>
            <w:vAlign w:val="center"/>
          </w:tcPr>
          <w:p w:rsidR="00D330CB" w:rsidRDefault="00C33B38">
            <w:pPr>
              <w:jc w:val="center"/>
            </w:pPr>
            <w:r>
              <w:t>9199293410204-GMP</w:t>
            </w:r>
          </w:p>
        </w:tc>
        <w:tc>
          <w:tcPr>
            <w:tcW w:w="1154" w:type="pct"/>
            <w:shd w:val="clear" w:color="auto" w:fill="FFFFFF"/>
            <w:vAlign w:val="center"/>
          </w:tcPr>
          <w:p w:rsidR="00D330CB" w:rsidRDefault="00C33B38">
            <w:pPr>
              <w:jc w:val="center"/>
            </w:pPr>
            <w:r>
              <w:t>Công ty Cổ phần Yến sào Huỳnh Yến</w:t>
            </w:r>
          </w:p>
        </w:tc>
        <w:tc>
          <w:tcPr>
            <w:tcW w:w="1193" w:type="pct"/>
            <w:shd w:val="clear" w:color="auto" w:fill="FFFFFF"/>
            <w:vAlign w:val="center"/>
          </w:tcPr>
          <w:p w:rsidR="00D330CB" w:rsidRDefault="00C33B38">
            <w:pPr>
              <w:jc w:val="center"/>
              <w:rPr>
                <w:lang w:val="en-US"/>
              </w:rPr>
            </w:pPr>
            <w:r>
              <w:t>ấp Ninh Bình, xã Bàu Năng, huyện D</w:t>
            </w:r>
            <w:r>
              <w:rPr>
                <w:lang w:val="en-US"/>
              </w:rPr>
              <w:t>ương Minh Châu</w:t>
            </w:r>
          </w:p>
        </w:tc>
        <w:tc>
          <w:tcPr>
            <w:tcW w:w="880" w:type="pct"/>
            <w:shd w:val="clear" w:color="auto" w:fill="FFFFFF"/>
            <w:vAlign w:val="center"/>
          </w:tcPr>
          <w:p w:rsidR="00D330CB" w:rsidRDefault="00C33B38">
            <w:pPr>
              <w:jc w:val="center"/>
            </w:pPr>
            <w:r>
              <w:t>Sơ chế, đóng gói và kinh doanh tổ yến</w:t>
            </w:r>
          </w:p>
        </w:tc>
        <w:tc>
          <w:tcPr>
            <w:tcW w:w="841" w:type="pct"/>
            <w:shd w:val="clear" w:color="auto" w:fill="FFFFFF"/>
            <w:vAlign w:val="center"/>
          </w:tcPr>
          <w:p w:rsidR="00D330CB" w:rsidRDefault="00C33B38">
            <w:pPr>
              <w:jc w:val="center"/>
            </w:pPr>
            <w:r>
              <w:t>40</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3</w:t>
            </w:r>
          </w:p>
        </w:tc>
        <w:tc>
          <w:tcPr>
            <w:tcW w:w="708" w:type="pct"/>
            <w:shd w:val="clear" w:color="auto" w:fill="FFFFFF"/>
            <w:vAlign w:val="center"/>
          </w:tcPr>
          <w:p w:rsidR="00D330CB" w:rsidRDefault="00C33B38">
            <w:pPr>
              <w:jc w:val="center"/>
            </w:pPr>
            <w:r>
              <w:t>06/2022</w:t>
            </w:r>
          </w:p>
        </w:tc>
        <w:tc>
          <w:tcPr>
            <w:tcW w:w="1154" w:type="pct"/>
            <w:shd w:val="clear" w:color="auto" w:fill="FFFFFF"/>
            <w:vAlign w:val="center"/>
          </w:tcPr>
          <w:p w:rsidR="00D330CB" w:rsidRDefault="00C33B38">
            <w:pPr>
              <w:jc w:val="center"/>
            </w:pPr>
            <w:r>
              <w:t>Công ty TNHH Loan Phát Huy</w:t>
            </w:r>
          </w:p>
        </w:tc>
        <w:tc>
          <w:tcPr>
            <w:tcW w:w="1193" w:type="pct"/>
            <w:shd w:val="clear" w:color="auto" w:fill="FFFFFF"/>
            <w:vAlign w:val="center"/>
          </w:tcPr>
          <w:p w:rsidR="00D330CB" w:rsidRDefault="00C33B38">
            <w:pPr>
              <w:jc w:val="center"/>
            </w:pPr>
            <w:r>
              <w:t xml:space="preserve">Số 116B, đường Nguyễn Chí Thanh, khu phố 2, </w:t>
            </w:r>
            <w:r>
              <w:t>phường 3,TP Tây Ninh</w:t>
            </w:r>
          </w:p>
        </w:tc>
        <w:tc>
          <w:tcPr>
            <w:tcW w:w="880" w:type="pct"/>
            <w:shd w:val="clear" w:color="auto" w:fill="FFFFFF"/>
            <w:vAlign w:val="center"/>
          </w:tcPr>
          <w:p w:rsidR="00D330CB" w:rsidRDefault="00C33B38">
            <w:pPr>
              <w:jc w:val="center"/>
            </w:pPr>
            <w:r>
              <w:t>Sơ chế yến</w:t>
            </w:r>
          </w:p>
        </w:tc>
        <w:tc>
          <w:tcPr>
            <w:tcW w:w="841" w:type="pct"/>
            <w:shd w:val="clear" w:color="auto" w:fill="FFFFFF"/>
            <w:vAlign w:val="center"/>
          </w:tcPr>
          <w:p w:rsidR="00D330CB" w:rsidRDefault="00C33B38">
            <w:pPr>
              <w:jc w:val="center"/>
            </w:pPr>
            <w:r>
              <w:t>10</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4</w:t>
            </w:r>
          </w:p>
        </w:tc>
        <w:tc>
          <w:tcPr>
            <w:tcW w:w="708" w:type="pct"/>
            <w:shd w:val="clear" w:color="auto" w:fill="FFFFFF"/>
            <w:vAlign w:val="center"/>
          </w:tcPr>
          <w:p w:rsidR="00D330CB" w:rsidRDefault="00C33B38">
            <w:pPr>
              <w:jc w:val="center"/>
            </w:pPr>
            <w:r>
              <w:t>013/2021</w:t>
            </w:r>
          </w:p>
        </w:tc>
        <w:tc>
          <w:tcPr>
            <w:tcW w:w="1154" w:type="pct"/>
            <w:shd w:val="clear" w:color="auto" w:fill="FFFFFF"/>
            <w:vAlign w:val="center"/>
          </w:tcPr>
          <w:p w:rsidR="00D330CB" w:rsidRDefault="00C33B38">
            <w:pPr>
              <w:jc w:val="center"/>
            </w:pPr>
            <w:r>
              <w:t>Nhà máy sản xuất - Công ty TNHH Hoàn Ngọc 7 Nga</w:t>
            </w:r>
          </w:p>
          <w:p w:rsidR="00D330CB" w:rsidRDefault="00D330CB">
            <w:pPr>
              <w:jc w:val="center"/>
            </w:pPr>
          </w:p>
        </w:tc>
        <w:tc>
          <w:tcPr>
            <w:tcW w:w="1193" w:type="pct"/>
            <w:shd w:val="clear" w:color="auto" w:fill="FFFFFF"/>
            <w:vAlign w:val="center"/>
          </w:tcPr>
          <w:p w:rsidR="00D330CB" w:rsidRDefault="00C33B38">
            <w:pPr>
              <w:jc w:val="center"/>
            </w:pPr>
            <w:r>
              <w:t>Ấp Bình Linh, xã Chà Là, huyện Dương Minh Châu, tỉnh Tây Ninh</w:t>
            </w:r>
          </w:p>
          <w:p w:rsidR="00D330CB" w:rsidRDefault="00D330CB">
            <w:pPr>
              <w:jc w:val="center"/>
            </w:pPr>
          </w:p>
        </w:tc>
        <w:tc>
          <w:tcPr>
            <w:tcW w:w="880" w:type="pct"/>
            <w:shd w:val="clear" w:color="auto" w:fill="FFFFFF"/>
            <w:vAlign w:val="center"/>
          </w:tcPr>
          <w:p w:rsidR="00D330CB" w:rsidRDefault="00C33B38">
            <w:pPr>
              <w:jc w:val="center"/>
              <w:rPr>
                <w:lang w:val="en-US"/>
              </w:rPr>
            </w:pPr>
            <w:r>
              <w:t>1. Muối ớt tôm</w:t>
            </w:r>
            <w:r>
              <w:rPr>
                <w:lang w:val="en-US"/>
              </w:rPr>
              <w:t>;</w:t>
            </w:r>
            <w:r>
              <w:br/>
              <w:t>2. Muối ớt chay</w:t>
            </w:r>
            <w:r>
              <w:rPr>
                <w:lang w:val="en-US"/>
              </w:rPr>
              <w:t>;</w:t>
            </w:r>
            <w:r>
              <w:br/>
              <w:t>3. Sơ chế yến</w:t>
            </w:r>
            <w:r>
              <w:rPr>
                <w:lang w:val="en-US"/>
              </w:rPr>
              <w:t>;</w:t>
            </w:r>
            <w:r>
              <w:br/>
              <w:t>4. Sấy khô đông trùng hạ thảo</w:t>
            </w:r>
          </w:p>
        </w:tc>
        <w:tc>
          <w:tcPr>
            <w:tcW w:w="841" w:type="pct"/>
            <w:shd w:val="clear" w:color="auto" w:fill="FFFFFF"/>
            <w:vAlign w:val="center"/>
          </w:tcPr>
          <w:p w:rsidR="00D330CB" w:rsidRDefault="00C33B38">
            <w:pPr>
              <w:jc w:val="center"/>
            </w:pPr>
            <w:r>
              <w:t>15</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5</w:t>
            </w:r>
          </w:p>
        </w:tc>
        <w:tc>
          <w:tcPr>
            <w:tcW w:w="708" w:type="pct"/>
            <w:shd w:val="clear" w:color="auto" w:fill="FFFFFF"/>
            <w:vAlign w:val="center"/>
          </w:tcPr>
          <w:p w:rsidR="00D330CB" w:rsidRDefault="00C33B38">
            <w:pPr>
              <w:jc w:val="center"/>
            </w:pPr>
            <w:r>
              <w:t>002/2022</w:t>
            </w:r>
          </w:p>
        </w:tc>
        <w:tc>
          <w:tcPr>
            <w:tcW w:w="1154" w:type="pct"/>
            <w:shd w:val="clear" w:color="auto" w:fill="FFFFFF"/>
            <w:vAlign w:val="center"/>
          </w:tcPr>
          <w:p w:rsidR="00D330CB" w:rsidRDefault="00C33B38">
            <w:pPr>
              <w:jc w:val="center"/>
            </w:pPr>
            <w:r>
              <w:t>Công ty TNHH Thương mại Nhật Kim Phát</w:t>
            </w:r>
          </w:p>
          <w:p w:rsidR="00D330CB" w:rsidRDefault="00D330CB">
            <w:pPr>
              <w:jc w:val="center"/>
            </w:pPr>
          </w:p>
        </w:tc>
        <w:tc>
          <w:tcPr>
            <w:tcW w:w="1193" w:type="pct"/>
            <w:shd w:val="clear" w:color="auto" w:fill="FFFFFF"/>
            <w:vAlign w:val="center"/>
          </w:tcPr>
          <w:p w:rsidR="00D330CB" w:rsidRDefault="00C33B38">
            <w:pPr>
              <w:jc w:val="center"/>
            </w:pPr>
            <w:r>
              <w:t>Khu phố 7, phường 3, thành phố Tây Ninh, tỉnh Tây Ninh</w:t>
            </w:r>
          </w:p>
        </w:tc>
        <w:tc>
          <w:tcPr>
            <w:tcW w:w="880" w:type="pct"/>
            <w:shd w:val="clear" w:color="auto" w:fill="FFFFFF"/>
            <w:vAlign w:val="center"/>
          </w:tcPr>
          <w:p w:rsidR="00D330CB" w:rsidRDefault="00C33B38">
            <w:pPr>
              <w:jc w:val="center"/>
            </w:pPr>
            <w:r>
              <w:t>- Sơ chế yến</w:t>
            </w:r>
            <w:r>
              <w:br/>
              <w:t>- Yến chưng đường phèn</w:t>
            </w:r>
          </w:p>
          <w:p w:rsidR="00D330CB" w:rsidRDefault="00D330CB">
            <w:pPr>
              <w:jc w:val="center"/>
            </w:pPr>
          </w:p>
        </w:tc>
        <w:tc>
          <w:tcPr>
            <w:tcW w:w="841" w:type="pct"/>
            <w:shd w:val="clear" w:color="auto" w:fill="FFFFFF"/>
            <w:vAlign w:val="center"/>
          </w:tcPr>
          <w:p w:rsidR="00D330CB" w:rsidRDefault="00C33B38">
            <w:pPr>
              <w:jc w:val="center"/>
            </w:pPr>
            <w:r>
              <w:t>2</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6</w:t>
            </w:r>
          </w:p>
        </w:tc>
        <w:tc>
          <w:tcPr>
            <w:tcW w:w="708" w:type="pct"/>
            <w:shd w:val="clear" w:color="auto" w:fill="FFFFFF"/>
            <w:vAlign w:val="center"/>
          </w:tcPr>
          <w:p w:rsidR="00D330CB" w:rsidRDefault="00C33B38">
            <w:pPr>
              <w:jc w:val="center"/>
            </w:pPr>
            <w:r>
              <w:t>012/2021</w:t>
            </w:r>
          </w:p>
        </w:tc>
        <w:tc>
          <w:tcPr>
            <w:tcW w:w="1154" w:type="pct"/>
            <w:shd w:val="clear" w:color="auto" w:fill="FFFFFF"/>
            <w:vAlign w:val="center"/>
          </w:tcPr>
          <w:p w:rsidR="00D330CB" w:rsidRDefault="00C33B38">
            <w:pPr>
              <w:jc w:val="center"/>
            </w:pPr>
            <w:r>
              <w:t>Hộ kinh doanh nhà thuốc bắc Trung Thiên (Hà Đức Lưu)</w:t>
            </w:r>
          </w:p>
        </w:tc>
        <w:tc>
          <w:tcPr>
            <w:tcW w:w="1193" w:type="pct"/>
            <w:shd w:val="clear" w:color="auto" w:fill="FFFFFF"/>
            <w:vAlign w:val="center"/>
          </w:tcPr>
          <w:p w:rsidR="00D330CB" w:rsidRDefault="00C33B38">
            <w:pPr>
              <w:jc w:val="center"/>
            </w:pPr>
            <w:r>
              <w:t xml:space="preserve">Số 147, đường Âu Cơ, khu phố Hiệp An, phường Hiệp Tân, </w:t>
            </w:r>
            <w:r>
              <w:t>thị xã Hòa Thành</w:t>
            </w:r>
          </w:p>
        </w:tc>
        <w:tc>
          <w:tcPr>
            <w:tcW w:w="880" w:type="pct"/>
            <w:shd w:val="clear" w:color="auto" w:fill="FFFFFF"/>
            <w:vAlign w:val="center"/>
          </w:tcPr>
          <w:p w:rsidR="00D330CB" w:rsidRDefault="00C33B38">
            <w:pPr>
              <w:jc w:val="center"/>
            </w:pPr>
            <w:r>
              <w:t>Yến sào</w:t>
            </w:r>
          </w:p>
        </w:tc>
        <w:tc>
          <w:tcPr>
            <w:tcW w:w="841" w:type="pct"/>
            <w:shd w:val="clear" w:color="auto" w:fill="FFFFFF"/>
            <w:vAlign w:val="center"/>
          </w:tcPr>
          <w:p w:rsidR="00D330CB" w:rsidRDefault="00C33B38">
            <w:pPr>
              <w:jc w:val="center"/>
              <w:rPr>
                <w:b/>
              </w:rPr>
            </w:pPr>
            <w:r>
              <w:rPr>
                <w:b/>
              </w:rPr>
              <w:t>7</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7</w:t>
            </w:r>
          </w:p>
        </w:tc>
        <w:tc>
          <w:tcPr>
            <w:tcW w:w="708" w:type="pct"/>
            <w:shd w:val="clear" w:color="auto" w:fill="FFFFFF"/>
            <w:vAlign w:val="center"/>
          </w:tcPr>
          <w:p w:rsidR="00D330CB" w:rsidRDefault="00C33B38">
            <w:pPr>
              <w:jc w:val="center"/>
            </w:pPr>
            <w:r>
              <w:t>004/2020</w:t>
            </w:r>
          </w:p>
        </w:tc>
        <w:tc>
          <w:tcPr>
            <w:tcW w:w="1154" w:type="pct"/>
            <w:shd w:val="clear" w:color="auto" w:fill="FFFFFF"/>
            <w:vAlign w:val="center"/>
          </w:tcPr>
          <w:p w:rsidR="00D330CB" w:rsidRDefault="00C33B38">
            <w:pPr>
              <w:jc w:val="center"/>
            </w:pPr>
            <w:r>
              <w:t>Hộ kinh doanh yến sào Bích Yến</w:t>
            </w:r>
          </w:p>
        </w:tc>
        <w:tc>
          <w:tcPr>
            <w:tcW w:w="1193" w:type="pct"/>
            <w:shd w:val="clear" w:color="auto" w:fill="FFFFFF"/>
            <w:vAlign w:val="center"/>
          </w:tcPr>
          <w:p w:rsidR="00D330CB" w:rsidRDefault="00C33B38">
            <w:pPr>
              <w:jc w:val="center"/>
            </w:pPr>
            <w:r>
              <w:t>Số 142, đường Nguyễn Huệ, KP 4, phường Long Hoa, thị xã Hòa Thành</w:t>
            </w:r>
          </w:p>
        </w:tc>
        <w:tc>
          <w:tcPr>
            <w:tcW w:w="880" w:type="pct"/>
            <w:shd w:val="clear" w:color="auto" w:fill="FFFFFF"/>
            <w:vAlign w:val="center"/>
          </w:tcPr>
          <w:p w:rsidR="00D330CB" w:rsidRDefault="00C33B38">
            <w:pPr>
              <w:jc w:val="center"/>
            </w:pPr>
            <w:r>
              <w:t>Sản xuất yến sào; mua bán tổ yến</w:t>
            </w:r>
          </w:p>
        </w:tc>
        <w:tc>
          <w:tcPr>
            <w:tcW w:w="841" w:type="pct"/>
            <w:shd w:val="clear" w:color="auto" w:fill="FFFFFF"/>
            <w:vAlign w:val="center"/>
          </w:tcPr>
          <w:p w:rsidR="00D330CB" w:rsidRDefault="00C33B38">
            <w:pPr>
              <w:jc w:val="center"/>
            </w:pPr>
            <w:r>
              <w:t>5</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lastRenderedPageBreak/>
              <w:t>8</w:t>
            </w:r>
          </w:p>
        </w:tc>
        <w:tc>
          <w:tcPr>
            <w:tcW w:w="708" w:type="pct"/>
            <w:shd w:val="clear" w:color="auto" w:fill="FFFFFF"/>
            <w:vAlign w:val="center"/>
          </w:tcPr>
          <w:p w:rsidR="00D330CB" w:rsidRDefault="00C33B38">
            <w:pPr>
              <w:jc w:val="center"/>
            </w:pPr>
            <w:r>
              <w:t>007/2021</w:t>
            </w:r>
          </w:p>
        </w:tc>
        <w:tc>
          <w:tcPr>
            <w:tcW w:w="1154" w:type="pct"/>
            <w:shd w:val="clear" w:color="auto" w:fill="FFFFFF"/>
            <w:vAlign w:val="center"/>
          </w:tcPr>
          <w:p w:rsidR="00D330CB" w:rsidRDefault="00C33B38">
            <w:pPr>
              <w:jc w:val="center"/>
            </w:pPr>
            <w:r>
              <w:t>Hộ kinh doanh Phước Mai</w:t>
            </w:r>
          </w:p>
        </w:tc>
        <w:tc>
          <w:tcPr>
            <w:tcW w:w="1193" w:type="pct"/>
            <w:shd w:val="clear" w:color="auto" w:fill="FFFFFF"/>
            <w:vAlign w:val="center"/>
          </w:tcPr>
          <w:p w:rsidR="00D330CB" w:rsidRDefault="00C33B38">
            <w:pPr>
              <w:jc w:val="center"/>
            </w:pPr>
            <w:r>
              <w:t xml:space="preserve">Số 177, đường Lạc Long Quân, khu phố Hiệp Định, </w:t>
            </w:r>
            <w:r>
              <w:t>phường Hiệp Tân, thị xã Hòa Thành</w:t>
            </w:r>
          </w:p>
        </w:tc>
        <w:tc>
          <w:tcPr>
            <w:tcW w:w="880" w:type="pct"/>
            <w:shd w:val="clear" w:color="auto" w:fill="FFFFFF"/>
            <w:vAlign w:val="center"/>
          </w:tcPr>
          <w:p w:rsidR="00D330CB" w:rsidRDefault="00C33B38">
            <w:pPr>
              <w:jc w:val="center"/>
            </w:pPr>
            <w:r>
              <w:t>Sản xuất yến sào; mua bán tổ yến</w:t>
            </w:r>
          </w:p>
        </w:tc>
        <w:tc>
          <w:tcPr>
            <w:tcW w:w="841" w:type="pct"/>
            <w:shd w:val="clear" w:color="auto" w:fill="FFFFFF"/>
            <w:vAlign w:val="center"/>
          </w:tcPr>
          <w:p w:rsidR="00D330CB" w:rsidRDefault="00C33B38">
            <w:pPr>
              <w:jc w:val="center"/>
            </w:pPr>
            <w:r>
              <w:t>10</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9</w:t>
            </w:r>
          </w:p>
        </w:tc>
        <w:tc>
          <w:tcPr>
            <w:tcW w:w="708" w:type="pct"/>
            <w:shd w:val="clear" w:color="auto" w:fill="FFFFFF"/>
            <w:vAlign w:val="center"/>
          </w:tcPr>
          <w:p w:rsidR="00D330CB" w:rsidRDefault="00C33B38">
            <w:pPr>
              <w:jc w:val="center"/>
            </w:pPr>
            <w:r>
              <w:t>006/2022</w:t>
            </w:r>
          </w:p>
        </w:tc>
        <w:tc>
          <w:tcPr>
            <w:tcW w:w="1154" w:type="pct"/>
            <w:shd w:val="clear" w:color="auto" w:fill="FFFFFF"/>
            <w:vAlign w:val="center"/>
          </w:tcPr>
          <w:p w:rsidR="00D330CB" w:rsidRDefault="00C33B38">
            <w:pPr>
              <w:jc w:val="center"/>
            </w:pPr>
            <w:r>
              <w:t>Hộ kinh doanh yến sào Lê Nguyễn</w:t>
            </w:r>
          </w:p>
        </w:tc>
        <w:tc>
          <w:tcPr>
            <w:tcW w:w="1193" w:type="pct"/>
            <w:shd w:val="clear" w:color="auto" w:fill="FFFFFF"/>
            <w:vAlign w:val="center"/>
          </w:tcPr>
          <w:p w:rsidR="00D330CB" w:rsidRDefault="00C33B38">
            <w:pPr>
              <w:jc w:val="center"/>
            </w:pPr>
            <w:r>
              <w:t>Số 4A, đường số 73, đường Nguyễn Chí Thanh, Long Thới, Long Thành Trung. thị xã Hòa Thành</w:t>
            </w:r>
          </w:p>
        </w:tc>
        <w:tc>
          <w:tcPr>
            <w:tcW w:w="880" w:type="pct"/>
            <w:shd w:val="clear" w:color="auto" w:fill="FFFFFF"/>
            <w:vAlign w:val="center"/>
          </w:tcPr>
          <w:p w:rsidR="00D330CB" w:rsidRDefault="00C33B38">
            <w:pPr>
              <w:jc w:val="center"/>
            </w:pPr>
            <w:r>
              <w:t>Sơ chế, đóng gói các sản phẩm tổ yến</w:t>
            </w:r>
          </w:p>
        </w:tc>
        <w:tc>
          <w:tcPr>
            <w:tcW w:w="841" w:type="pct"/>
            <w:shd w:val="clear" w:color="auto" w:fill="FFFFFF"/>
            <w:vAlign w:val="center"/>
          </w:tcPr>
          <w:p w:rsidR="00D330CB" w:rsidRDefault="00C33B38">
            <w:pPr>
              <w:jc w:val="center"/>
            </w:pPr>
            <w:r>
              <w:t>5</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10</w:t>
            </w:r>
          </w:p>
        </w:tc>
        <w:tc>
          <w:tcPr>
            <w:tcW w:w="708" w:type="pct"/>
            <w:shd w:val="clear" w:color="auto" w:fill="FFFFFF"/>
            <w:vAlign w:val="center"/>
          </w:tcPr>
          <w:p w:rsidR="00D330CB" w:rsidRDefault="00C33B38">
            <w:pPr>
              <w:jc w:val="center"/>
              <w:rPr>
                <w:lang w:val="en-US"/>
              </w:rPr>
            </w:pPr>
            <w:r>
              <w:rPr>
                <w:lang w:val="en-US"/>
              </w:rPr>
              <w:t>01/2023</w:t>
            </w:r>
          </w:p>
        </w:tc>
        <w:tc>
          <w:tcPr>
            <w:tcW w:w="1154" w:type="pct"/>
            <w:shd w:val="clear" w:color="auto" w:fill="FFFFFF"/>
            <w:vAlign w:val="center"/>
          </w:tcPr>
          <w:p w:rsidR="00D330CB" w:rsidRDefault="00C33B38">
            <w:pPr>
              <w:jc w:val="center"/>
              <w:rPr>
                <w:lang w:val="en-US"/>
              </w:rPr>
            </w:pPr>
            <w:r>
              <w:rPr>
                <w:lang w:val="en-US"/>
              </w:rPr>
              <w:t>Hộ Kinh Doanh Lê Thị Hồng</w:t>
            </w:r>
          </w:p>
        </w:tc>
        <w:tc>
          <w:tcPr>
            <w:tcW w:w="1193" w:type="pct"/>
            <w:shd w:val="clear" w:color="auto" w:fill="FFFFFF"/>
            <w:vAlign w:val="center"/>
          </w:tcPr>
          <w:p w:rsidR="00D330CB" w:rsidRDefault="00C33B38">
            <w:pPr>
              <w:jc w:val="center"/>
              <w:rPr>
                <w:lang w:val="en-US"/>
              </w:rPr>
            </w:pPr>
            <w:r>
              <w:rPr>
                <w:lang w:val="en-US"/>
              </w:rPr>
              <w:t>Số 608, ấp Phước Hiệp, Phước Ninh, Dương Minh Châu, Tây Ninh</w:t>
            </w:r>
          </w:p>
        </w:tc>
        <w:tc>
          <w:tcPr>
            <w:tcW w:w="880" w:type="pct"/>
            <w:shd w:val="clear" w:color="auto" w:fill="FFFFFF"/>
            <w:vAlign w:val="center"/>
          </w:tcPr>
          <w:p w:rsidR="00D330CB" w:rsidRDefault="00C33B38">
            <w:pPr>
              <w:jc w:val="center"/>
              <w:rPr>
                <w:lang w:val="en-US"/>
              </w:rPr>
            </w:pPr>
            <w:r>
              <w:rPr>
                <w:lang w:val="en-US"/>
              </w:rPr>
              <w:t>Yến thô làm sạch</w:t>
            </w:r>
          </w:p>
        </w:tc>
        <w:tc>
          <w:tcPr>
            <w:tcW w:w="841" w:type="pct"/>
            <w:shd w:val="clear" w:color="auto" w:fill="FFFFFF"/>
            <w:vAlign w:val="center"/>
          </w:tcPr>
          <w:p w:rsidR="00D330CB" w:rsidRDefault="00C33B38">
            <w:pPr>
              <w:jc w:val="center"/>
              <w:rPr>
                <w:lang w:val="en-US"/>
              </w:rPr>
            </w:pPr>
            <w:r>
              <w:rPr>
                <w:lang w:val="en-US"/>
              </w:rPr>
              <w:t>2</w:t>
            </w:r>
          </w:p>
        </w:tc>
      </w:tr>
      <w:tr w:rsidR="00D330CB">
        <w:trPr>
          <w:jc w:val="center"/>
        </w:trPr>
        <w:tc>
          <w:tcPr>
            <w:tcW w:w="220" w:type="pct"/>
            <w:shd w:val="clear" w:color="auto" w:fill="FFFFFF"/>
            <w:vAlign w:val="center"/>
          </w:tcPr>
          <w:p w:rsidR="00D330CB" w:rsidRDefault="00C33B38">
            <w:pPr>
              <w:spacing w:before="120"/>
              <w:jc w:val="center"/>
              <w:rPr>
                <w:lang w:val="en-US"/>
              </w:rPr>
            </w:pPr>
            <w:r>
              <w:rPr>
                <w:lang w:val="en-US"/>
              </w:rPr>
              <w:t>11</w:t>
            </w:r>
          </w:p>
        </w:tc>
        <w:tc>
          <w:tcPr>
            <w:tcW w:w="708" w:type="pct"/>
            <w:shd w:val="clear" w:color="auto" w:fill="FFFFFF"/>
            <w:vAlign w:val="center"/>
          </w:tcPr>
          <w:p w:rsidR="00D330CB" w:rsidRDefault="00C33B38">
            <w:pPr>
              <w:jc w:val="center"/>
            </w:pPr>
            <w:r>
              <w:t>45B8005042</w:t>
            </w:r>
          </w:p>
          <w:p w:rsidR="00D330CB" w:rsidRDefault="00D330CB">
            <w:pPr>
              <w:jc w:val="center"/>
            </w:pPr>
          </w:p>
        </w:tc>
        <w:tc>
          <w:tcPr>
            <w:tcW w:w="1154" w:type="pct"/>
            <w:shd w:val="clear" w:color="auto" w:fill="FFFFFF"/>
            <w:vAlign w:val="center"/>
          </w:tcPr>
          <w:p w:rsidR="00D330CB" w:rsidRDefault="00C33B38">
            <w:pPr>
              <w:jc w:val="center"/>
            </w:pPr>
            <w:r>
              <w:t>Hộ kinh doanh yến sào Ngọc Dung</w:t>
            </w:r>
          </w:p>
        </w:tc>
        <w:tc>
          <w:tcPr>
            <w:tcW w:w="1193" w:type="pct"/>
            <w:shd w:val="clear" w:color="auto" w:fill="FFFFFF"/>
            <w:vAlign w:val="center"/>
          </w:tcPr>
          <w:p w:rsidR="00D330CB" w:rsidRDefault="00C33B38">
            <w:pPr>
              <w:jc w:val="center"/>
            </w:pPr>
            <w:r>
              <w:t>ấp Tân Tiến, xã Tân Lập, Tân Biên</w:t>
            </w:r>
          </w:p>
        </w:tc>
        <w:tc>
          <w:tcPr>
            <w:tcW w:w="880" w:type="pct"/>
            <w:shd w:val="clear" w:color="auto" w:fill="FFFFFF"/>
            <w:vAlign w:val="center"/>
          </w:tcPr>
          <w:p w:rsidR="00D330CB" w:rsidRDefault="00C33B38">
            <w:pPr>
              <w:jc w:val="center"/>
            </w:pPr>
            <w:r>
              <w:t>Sơ chế yến</w:t>
            </w:r>
          </w:p>
        </w:tc>
        <w:tc>
          <w:tcPr>
            <w:tcW w:w="841" w:type="pct"/>
            <w:shd w:val="clear" w:color="auto" w:fill="FFFFFF"/>
            <w:vAlign w:val="center"/>
          </w:tcPr>
          <w:p w:rsidR="00D330CB" w:rsidRDefault="00C33B38">
            <w:pPr>
              <w:jc w:val="center"/>
            </w:pPr>
            <w:r>
              <w:t>1.5</w:t>
            </w:r>
          </w:p>
        </w:tc>
      </w:tr>
    </w:tbl>
    <w:p w:rsidR="00D330CB" w:rsidRDefault="00D330CB">
      <w:pPr>
        <w:pStyle w:val="Header"/>
        <w:tabs>
          <w:tab w:val="clear" w:pos="4513"/>
          <w:tab w:val="clear" w:pos="9026"/>
        </w:tabs>
        <w:jc w:val="both"/>
        <w:rPr>
          <w:rFonts w:ascii="Times New Roman" w:hAnsi="Times New Roman"/>
          <w:i/>
        </w:rPr>
      </w:pPr>
    </w:p>
    <w:p w:rsidR="00D330CB" w:rsidRDefault="00C33B38">
      <w:pPr>
        <w:pStyle w:val="Header"/>
        <w:tabs>
          <w:tab w:val="clear" w:pos="4513"/>
          <w:tab w:val="clear" w:pos="9026"/>
        </w:tabs>
        <w:jc w:val="both"/>
        <w:rPr>
          <w:rFonts w:ascii="Times New Roman" w:hAnsi="Times New Roman"/>
        </w:rPr>
      </w:pPr>
      <w:r>
        <w:rPr>
          <w:rFonts w:ascii="Times New Roman" w:hAnsi="Times New Roman"/>
          <w:b/>
          <w:i/>
          <w:lang w:val="vi-VN"/>
        </w:rPr>
        <w:t xml:space="preserve">Ghi chú: </w:t>
      </w:r>
      <w:r>
        <w:rPr>
          <w:rFonts w:ascii="Times New Roman" w:hAnsi="Times New Roman"/>
          <w:i/>
          <w:lang w:val="vi-VN"/>
        </w:rPr>
        <w:t xml:space="preserve"> </w:t>
      </w:r>
      <w:r>
        <w:rPr>
          <w:rFonts w:ascii="Times New Roman" w:hAnsi="Times New Roman"/>
        </w:rPr>
        <w:t>S</w:t>
      </w:r>
      <w:r>
        <w:rPr>
          <w:rFonts w:ascii="Times New Roman" w:hAnsi="Times New Roman"/>
        </w:rPr>
        <w:t>ở</w:t>
      </w:r>
      <w:r>
        <w:rPr>
          <w:rFonts w:ascii="Times New Roman" w:hAnsi="Times New Roman"/>
        </w:rPr>
        <w:t xml:space="preserve"> Nông nghi</w:t>
      </w:r>
      <w:r>
        <w:rPr>
          <w:rFonts w:ascii="Times New Roman" w:hAnsi="Times New Roman"/>
        </w:rPr>
        <w:t>ệ</w:t>
      </w:r>
      <w:r>
        <w:rPr>
          <w:rFonts w:ascii="Times New Roman" w:hAnsi="Times New Roman"/>
        </w:rPr>
        <w:t>p và Phát tri</w:t>
      </w:r>
      <w:r>
        <w:rPr>
          <w:rFonts w:ascii="Times New Roman" w:hAnsi="Times New Roman"/>
        </w:rPr>
        <w:t>ể</w:t>
      </w:r>
      <w:r>
        <w:rPr>
          <w:rFonts w:ascii="Times New Roman" w:hAnsi="Times New Roman"/>
        </w:rPr>
        <w:t>n nông</w:t>
      </w:r>
      <w:r>
        <w:rPr>
          <w:rFonts w:ascii="Times New Roman" w:hAnsi="Times New Roman"/>
        </w:rPr>
        <w:t xml:space="preserve"> thôn c</w:t>
      </w:r>
      <w:r>
        <w:rPr>
          <w:rFonts w:ascii="Times New Roman" w:hAnsi="Times New Roman"/>
        </w:rPr>
        <w:t>ấ</w:t>
      </w:r>
      <w:r>
        <w:rPr>
          <w:rFonts w:ascii="Times New Roman" w:hAnsi="Times New Roman"/>
        </w:rPr>
        <w:t>p Gi</w:t>
      </w:r>
      <w:r>
        <w:rPr>
          <w:rFonts w:ascii="Times New Roman" w:hAnsi="Times New Roman"/>
        </w:rPr>
        <w:t>ấ</w:t>
      </w:r>
      <w:r>
        <w:rPr>
          <w:rFonts w:ascii="Times New Roman" w:hAnsi="Times New Roman"/>
        </w:rPr>
        <w:t>y ch</w:t>
      </w:r>
      <w:r>
        <w:rPr>
          <w:rFonts w:ascii="Times New Roman" w:hAnsi="Times New Roman"/>
        </w:rPr>
        <w:t>ứ</w:t>
      </w:r>
      <w:r>
        <w:rPr>
          <w:rFonts w:ascii="Times New Roman" w:hAnsi="Times New Roman"/>
        </w:rPr>
        <w:t>ng nh</w:t>
      </w:r>
      <w:r>
        <w:rPr>
          <w:rFonts w:ascii="Times New Roman" w:hAnsi="Times New Roman"/>
        </w:rPr>
        <w:t>ậ</w:t>
      </w:r>
      <w:r>
        <w:rPr>
          <w:rFonts w:ascii="Times New Roman" w:hAnsi="Times New Roman"/>
        </w:rPr>
        <w:t>n (GCN) đ</w:t>
      </w:r>
      <w:r>
        <w:rPr>
          <w:rFonts w:ascii="Times New Roman" w:hAnsi="Times New Roman"/>
        </w:rPr>
        <w:t>ủ</w:t>
      </w:r>
      <w:r>
        <w:rPr>
          <w:rFonts w:ascii="Times New Roman" w:hAnsi="Times New Roman"/>
        </w:rPr>
        <w:t xml:space="preserve"> đi</w:t>
      </w:r>
      <w:r>
        <w:rPr>
          <w:rFonts w:ascii="Times New Roman" w:hAnsi="Times New Roman"/>
        </w:rPr>
        <w:t>ề</w:t>
      </w:r>
      <w:r>
        <w:rPr>
          <w:rFonts w:ascii="Times New Roman" w:hAnsi="Times New Roman"/>
        </w:rPr>
        <w:t>u ki</w:t>
      </w:r>
      <w:r>
        <w:rPr>
          <w:rFonts w:ascii="Times New Roman" w:hAnsi="Times New Roman"/>
        </w:rPr>
        <w:t>ệ</w:t>
      </w:r>
      <w:r>
        <w:rPr>
          <w:rFonts w:ascii="Times New Roman" w:hAnsi="Times New Roman"/>
        </w:rPr>
        <w:t>n an toàn th</w:t>
      </w:r>
      <w:r>
        <w:rPr>
          <w:rFonts w:ascii="Times New Roman" w:hAnsi="Times New Roman"/>
        </w:rPr>
        <w:t>ự</w:t>
      </w:r>
      <w:r>
        <w:rPr>
          <w:rFonts w:ascii="Times New Roman" w:hAnsi="Times New Roman"/>
        </w:rPr>
        <w:t>c ph</w:t>
      </w:r>
      <w:r>
        <w:rPr>
          <w:rFonts w:ascii="Times New Roman" w:hAnsi="Times New Roman"/>
        </w:rPr>
        <w:t>ẩ</w:t>
      </w:r>
      <w:r>
        <w:rPr>
          <w:rFonts w:ascii="Times New Roman" w:hAnsi="Times New Roman"/>
        </w:rPr>
        <w:t>m cho 05 doanh nghi</w:t>
      </w:r>
      <w:r>
        <w:rPr>
          <w:rFonts w:ascii="Times New Roman" w:hAnsi="Times New Roman"/>
        </w:rPr>
        <w:t>ệ</w:t>
      </w:r>
      <w:r>
        <w:rPr>
          <w:rFonts w:ascii="Times New Roman" w:hAnsi="Times New Roman"/>
        </w:rPr>
        <w:t>p; T</w:t>
      </w:r>
      <w:r>
        <w:rPr>
          <w:rFonts w:ascii="Times New Roman" w:hAnsi="Times New Roman"/>
        </w:rPr>
        <w:t>ổ</w:t>
      </w:r>
      <w:r>
        <w:rPr>
          <w:rFonts w:ascii="Times New Roman" w:hAnsi="Times New Roman"/>
        </w:rPr>
        <w:t xml:space="preserve"> ch</w:t>
      </w:r>
      <w:r>
        <w:rPr>
          <w:rFonts w:ascii="Times New Roman" w:hAnsi="Times New Roman"/>
        </w:rPr>
        <w:t>ứ</w:t>
      </w:r>
      <w:r>
        <w:rPr>
          <w:rFonts w:ascii="Times New Roman" w:hAnsi="Times New Roman"/>
        </w:rPr>
        <w:t>c ISOCERT c</w:t>
      </w:r>
      <w:r>
        <w:rPr>
          <w:rFonts w:ascii="Times New Roman" w:hAnsi="Times New Roman"/>
        </w:rPr>
        <w:t>ấ</w:t>
      </w:r>
      <w:r>
        <w:rPr>
          <w:rFonts w:ascii="Times New Roman" w:hAnsi="Times New Roman"/>
        </w:rPr>
        <w:t>p ch</w:t>
      </w:r>
      <w:r>
        <w:rPr>
          <w:rFonts w:ascii="Times New Roman" w:hAnsi="Times New Roman"/>
        </w:rPr>
        <w:t>ứ</w:t>
      </w:r>
      <w:r>
        <w:rPr>
          <w:rFonts w:ascii="Times New Roman" w:hAnsi="Times New Roman"/>
        </w:rPr>
        <w:t>ng nh</w:t>
      </w:r>
      <w:r>
        <w:rPr>
          <w:rFonts w:ascii="Times New Roman" w:hAnsi="Times New Roman"/>
        </w:rPr>
        <w:t>ậ</w:t>
      </w:r>
      <w:r>
        <w:rPr>
          <w:rFonts w:ascii="Times New Roman" w:hAnsi="Times New Roman"/>
        </w:rPr>
        <w:t>n HACCP cho 01 doanh nghi</w:t>
      </w:r>
      <w:r>
        <w:rPr>
          <w:rFonts w:ascii="Times New Roman" w:hAnsi="Times New Roman"/>
        </w:rPr>
        <w:t>ệ</w:t>
      </w:r>
      <w:r>
        <w:rPr>
          <w:rFonts w:ascii="Times New Roman" w:hAnsi="Times New Roman"/>
        </w:rPr>
        <w:t>p; UBND c</w:t>
      </w:r>
      <w:r>
        <w:rPr>
          <w:rFonts w:ascii="Times New Roman" w:hAnsi="Times New Roman"/>
        </w:rPr>
        <w:t>ấ</w:t>
      </w:r>
      <w:r>
        <w:rPr>
          <w:rFonts w:ascii="Times New Roman" w:hAnsi="Times New Roman"/>
        </w:rPr>
        <w:t>p huy</w:t>
      </w:r>
      <w:r>
        <w:rPr>
          <w:rFonts w:ascii="Times New Roman" w:hAnsi="Times New Roman"/>
        </w:rPr>
        <w:t>ệ</w:t>
      </w:r>
      <w:r>
        <w:rPr>
          <w:rFonts w:ascii="Times New Roman" w:hAnsi="Times New Roman"/>
        </w:rPr>
        <w:t>n c</w:t>
      </w:r>
      <w:r>
        <w:rPr>
          <w:rFonts w:ascii="Times New Roman" w:hAnsi="Times New Roman"/>
        </w:rPr>
        <w:t>ấ</w:t>
      </w:r>
      <w:r>
        <w:rPr>
          <w:rFonts w:ascii="Times New Roman" w:hAnsi="Times New Roman"/>
        </w:rPr>
        <w:t>p cho 0</w:t>
      </w:r>
      <w:r>
        <w:rPr>
          <w:rFonts w:ascii="Times New Roman" w:hAnsi="Times New Roman"/>
        </w:rPr>
        <w:t>5</w:t>
      </w:r>
      <w:r>
        <w:rPr>
          <w:rFonts w:ascii="Times New Roman" w:hAnsi="Times New Roman"/>
        </w:rPr>
        <w:t xml:space="preserve"> h</w:t>
      </w:r>
      <w:r>
        <w:rPr>
          <w:rFonts w:ascii="Times New Roman" w:hAnsi="Times New Roman"/>
        </w:rPr>
        <w:t>ộ</w:t>
      </w:r>
      <w:r>
        <w:rPr>
          <w:rFonts w:ascii="Times New Roman" w:hAnsi="Times New Roman"/>
        </w:rPr>
        <w:t xml:space="preserve"> kinh doanh; s</w:t>
      </w:r>
      <w:r>
        <w:rPr>
          <w:rFonts w:ascii="Times New Roman" w:hAnsi="Times New Roman"/>
        </w:rPr>
        <w:t>ả</w:t>
      </w:r>
      <w:r>
        <w:rPr>
          <w:rFonts w:ascii="Times New Roman" w:hAnsi="Times New Roman"/>
        </w:rPr>
        <w:t>n lư</w:t>
      </w:r>
      <w:r>
        <w:rPr>
          <w:rFonts w:ascii="Times New Roman" w:hAnsi="Times New Roman"/>
        </w:rPr>
        <w:t>ợ</w:t>
      </w:r>
      <w:r>
        <w:rPr>
          <w:rFonts w:ascii="Times New Roman" w:hAnsi="Times New Roman"/>
        </w:rPr>
        <w:t>ng y</w:t>
      </w:r>
      <w:r>
        <w:rPr>
          <w:rFonts w:ascii="Times New Roman" w:hAnsi="Times New Roman"/>
        </w:rPr>
        <w:t>ế</w:t>
      </w:r>
      <w:r>
        <w:rPr>
          <w:rFonts w:ascii="Times New Roman" w:hAnsi="Times New Roman"/>
        </w:rPr>
        <w:t>n thô sơ ch</w:t>
      </w:r>
      <w:r>
        <w:rPr>
          <w:rFonts w:ascii="Times New Roman" w:hAnsi="Times New Roman"/>
        </w:rPr>
        <w:t>ế</w:t>
      </w:r>
      <w:r>
        <w:rPr>
          <w:rFonts w:ascii="Times New Roman" w:hAnsi="Times New Roman"/>
        </w:rPr>
        <w:t xml:space="preserve"> trung bình trong t</w:t>
      </w:r>
      <w:r>
        <w:rPr>
          <w:rFonts w:ascii="Times New Roman" w:hAnsi="Times New Roman"/>
        </w:rPr>
        <w:t>ỉ</w:t>
      </w:r>
      <w:r>
        <w:rPr>
          <w:rFonts w:ascii="Times New Roman" w:hAnsi="Times New Roman"/>
        </w:rPr>
        <w:t>nh kho</w:t>
      </w:r>
      <w:r>
        <w:rPr>
          <w:rFonts w:ascii="Times New Roman" w:hAnsi="Times New Roman"/>
        </w:rPr>
        <w:t>ả</w:t>
      </w:r>
      <w:r>
        <w:rPr>
          <w:rFonts w:ascii="Times New Roman" w:hAnsi="Times New Roman"/>
        </w:rPr>
        <w:t>ng 1</w:t>
      </w:r>
      <w:r>
        <w:rPr>
          <w:rFonts w:ascii="Times New Roman" w:hAnsi="Times New Roman"/>
        </w:rPr>
        <w:t>07</w:t>
      </w:r>
      <w:r>
        <w:rPr>
          <w:rFonts w:ascii="Times New Roman" w:hAnsi="Times New Roman"/>
        </w:rPr>
        <w:t>,5 kg/tháng; tro</w:t>
      </w:r>
      <w:r>
        <w:rPr>
          <w:rFonts w:ascii="Times New Roman" w:hAnsi="Times New Roman"/>
        </w:rPr>
        <w:t>ng đó, các doanh nghi</w:t>
      </w:r>
      <w:r>
        <w:rPr>
          <w:rFonts w:ascii="Times New Roman" w:hAnsi="Times New Roman"/>
        </w:rPr>
        <w:t>ệ</w:t>
      </w:r>
      <w:r>
        <w:rPr>
          <w:rFonts w:ascii="Times New Roman" w:hAnsi="Times New Roman"/>
        </w:rPr>
        <w:t>p sơ ch</w:t>
      </w:r>
      <w:r>
        <w:rPr>
          <w:rFonts w:ascii="Times New Roman" w:hAnsi="Times New Roman"/>
        </w:rPr>
        <w:t>ế</w:t>
      </w:r>
      <w:r>
        <w:rPr>
          <w:rFonts w:ascii="Times New Roman" w:hAnsi="Times New Roman"/>
        </w:rPr>
        <w:t xml:space="preserve"> kho</w:t>
      </w:r>
      <w:r>
        <w:rPr>
          <w:rFonts w:ascii="Times New Roman" w:hAnsi="Times New Roman"/>
        </w:rPr>
        <w:t>ả</w:t>
      </w:r>
      <w:r>
        <w:rPr>
          <w:rFonts w:ascii="Times New Roman" w:hAnsi="Times New Roman"/>
        </w:rPr>
        <w:t xml:space="preserve">ng </w:t>
      </w:r>
      <w:r>
        <w:rPr>
          <w:rFonts w:ascii="Times New Roman" w:hAnsi="Times New Roman"/>
        </w:rPr>
        <w:t>77</w:t>
      </w:r>
      <w:r>
        <w:rPr>
          <w:rFonts w:ascii="Times New Roman" w:hAnsi="Times New Roman"/>
        </w:rPr>
        <w:t xml:space="preserve"> kg/tháng và các h</w:t>
      </w:r>
      <w:r>
        <w:rPr>
          <w:rFonts w:ascii="Times New Roman" w:hAnsi="Times New Roman"/>
        </w:rPr>
        <w:t>ộ</w:t>
      </w:r>
      <w:r>
        <w:rPr>
          <w:rFonts w:ascii="Times New Roman" w:hAnsi="Times New Roman"/>
        </w:rPr>
        <w:t xml:space="preserve"> kinh doanh kho</w:t>
      </w:r>
      <w:r>
        <w:rPr>
          <w:rFonts w:ascii="Times New Roman" w:hAnsi="Times New Roman"/>
        </w:rPr>
        <w:t>ả</w:t>
      </w:r>
      <w:r>
        <w:rPr>
          <w:rFonts w:ascii="Times New Roman" w:hAnsi="Times New Roman"/>
        </w:rPr>
        <w:t xml:space="preserve">ng </w:t>
      </w:r>
      <w:r>
        <w:rPr>
          <w:rFonts w:ascii="Times New Roman" w:hAnsi="Times New Roman"/>
        </w:rPr>
        <w:t>30,5</w:t>
      </w:r>
      <w:r>
        <w:rPr>
          <w:rFonts w:ascii="Times New Roman" w:hAnsi="Times New Roman"/>
        </w:rPr>
        <w:t xml:space="preserve"> kg/tháng; </w:t>
      </w:r>
    </w:p>
    <w:p w:rsidR="00D330CB" w:rsidRDefault="00D330CB">
      <w:pPr>
        <w:pStyle w:val="Header"/>
        <w:tabs>
          <w:tab w:val="clear" w:pos="4513"/>
          <w:tab w:val="clear" w:pos="9026"/>
        </w:tabs>
        <w:jc w:val="both"/>
        <w:rPr>
          <w:rFonts w:ascii="Times New Roman" w:hAnsi="Times New Roman"/>
        </w:rPr>
      </w:pPr>
    </w:p>
    <w:p w:rsidR="00D330CB" w:rsidRDefault="00D330CB">
      <w:pPr>
        <w:pStyle w:val="Header"/>
        <w:tabs>
          <w:tab w:val="clear" w:pos="4513"/>
          <w:tab w:val="clear" w:pos="9026"/>
        </w:tabs>
        <w:jc w:val="both"/>
        <w:rPr>
          <w:rFonts w:ascii="Times New Roman" w:hAnsi="Times New Roman"/>
        </w:rPr>
      </w:pPr>
    </w:p>
    <w:p w:rsidR="00D330CB" w:rsidRDefault="00D330CB">
      <w:pPr>
        <w:pStyle w:val="Header"/>
        <w:tabs>
          <w:tab w:val="clear" w:pos="4513"/>
          <w:tab w:val="clear" w:pos="9026"/>
        </w:tabs>
        <w:jc w:val="both"/>
        <w:rPr>
          <w:rFonts w:ascii="Times New Roman" w:hAnsi="Times New Roman"/>
        </w:rPr>
        <w:sectPr w:rsidR="00D330CB">
          <w:pgSz w:w="16840" w:h="11907" w:orient="landscape"/>
          <w:pgMar w:top="1134" w:right="1134" w:bottom="1134" w:left="1701" w:header="720" w:footer="720" w:gutter="0"/>
          <w:pgNumType w:start="1"/>
          <w:cols w:space="720"/>
          <w:titlePg/>
          <w:docGrid w:linePitch="360"/>
        </w:sectPr>
      </w:pPr>
    </w:p>
    <w:p w:rsidR="00D330CB" w:rsidRDefault="00C33B38">
      <w:pPr>
        <w:spacing w:before="120" w:after="120"/>
        <w:jc w:val="center"/>
        <w:rPr>
          <w:b/>
          <w:bCs/>
          <w:sz w:val="26"/>
          <w:szCs w:val="26"/>
          <w:lang w:val="en-US"/>
        </w:rPr>
      </w:pPr>
      <w:r>
        <w:rPr>
          <w:b/>
          <w:bCs/>
          <w:sz w:val="26"/>
          <w:szCs w:val="26"/>
        </w:rPr>
        <w:lastRenderedPageBreak/>
        <w:t xml:space="preserve">Phụ lục </w:t>
      </w:r>
      <w:r>
        <w:rPr>
          <w:b/>
          <w:bCs/>
          <w:sz w:val="26"/>
          <w:szCs w:val="26"/>
          <w:lang w:val="en-US"/>
        </w:rPr>
        <w:t>II</w:t>
      </w:r>
    </w:p>
    <w:p w:rsidR="00D330CB" w:rsidRDefault="00C33B38">
      <w:pPr>
        <w:spacing w:before="120" w:after="120"/>
        <w:jc w:val="center"/>
        <w:rPr>
          <w:b/>
          <w:bCs/>
          <w:sz w:val="26"/>
          <w:szCs w:val="26"/>
        </w:rPr>
      </w:pPr>
      <w:r>
        <w:rPr>
          <w:b/>
          <w:bCs/>
          <w:sz w:val="26"/>
          <w:szCs w:val="26"/>
        </w:rPr>
        <w:t>CÁC VĂN BẢN QUY PHẠM PHÁP LUẬT VĂN BẢN HƯỚNG DẪN CỦA TRUNG ƯƠNG VÀ ĐỊA PHƯƠNG LIÊN QUAN ĐẾN HOẠT ĐỘNG NUÔI CHIM YẾN</w:t>
      </w:r>
    </w:p>
    <w:p w:rsidR="00D330CB" w:rsidRDefault="00C33B38">
      <w:pPr>
        <w:jc w:val="center"/>
        <w:rPr>
          <w:i/>
          <w:sz w:val="26"/>
          <w:szCs w:val="26"/>
        </w:rPr>
      </w:pPr>
      <w:r>
        <w:rPr>
          <w:i/>
          <w:sz w:val="26"/>
          <w:szCs w:val="26"/>
        </w:rPr>
        <w:t xml:space="preserve">(Kèm </w:t>
      </w:r>
      <w:r>
        <w:rPr>
          <w:i/>
          <w:sz w:val="26"/>
          <w:szCs w:val="26"/>
        </w:rPr>
        <w:t>theo Báo cáo số              /BC-</w:t>
      </w:r>
      <w:r>
        <w:rPr>
          <w:i/>
          <w:sz w:val="26"/>
          <w:szCs w:val="26"/>
          <w:lang w:val="en-US"/>
        </w:rPr>
        <w:t xml:space="preserve">BTC </w:t>
      </w:r>
      <w:r>
        <w:rPr>
          <w:i/>
          <w:sz w:val="26"/>
          <w:szCs w:val="26"/>
        </w:rPr>
        <w:t>ngày</w:t>
      </w:r>
      <w:r>
        <w:rPr>
          <w:i/>
          <w:sz w:val="26"/>
          <w:szCs w:val="26"/>
          <w:lang w:val="en-US"/>
        </w:rPr>
        <w:t xml:space="preserve">  </w:t>
      </w:r>
      <w:r>
        <w:rPr>
          <w:i/>
          <w:sz w:val="26"/>
          <w:szCs w:val="26"/>
        </w:rPr>
        <w:t xml:space="preserve">   </w:t>
      </w:r>
      <w:r>
        <w:rPr>
          <w:i/>
          <w:sz w:val="26"/>
          <w:szCs w:val="26"/>
          <w:lang w:val="en-US"/>
        </w:rPr>
        <w:t xml:space="preserve">   </w:t>
      </w:r>
      <w:r>
        <w:rPr>
          <w:i/>
          <w:sz w:val="26"/>
          <w:szCs w:val="26"/>
        </w:rPr>
        <w:t xml:space="preserve">  /1</w:t>
      </w:r>
      <w:r>
        <w:rPr>
          <w:i/>
          <w:sz w:val="26"/>
          <w:szCs w:val="26"/>
          <w:lang w:val="en-US"/>
        </w:rPr>
        <w:t>2</w:t>
      </w:r>
      <w:r>
        <w:rPr>
          <w:i/>
          <w:sz w:val="26"/>
          <w:szCs w:val="26"/>
        </w:rPr>
        <w:t xml:space="preserve">/2023 của </w:t>
      </w:r>
      <w:r>
        <w:rPr>
          <w:i/>
          <w:sz w:val="26"/>
          <w:szCs w:val="26"/>
          <w:lang w:val="en-US"/>
        </w:rPr>
        <w:t xml:space="preserve">Ban tổ chức Hội nghị </w:t>
      </w:r>
      <w:r>
        <w:rPr>
          <w:i/>
          <w:sz w:val="26"/>
          <w:szCs w:val="26"/>
        </w:rPr>
        <w:t xml:space="preserve">yến sào Tây </w:t>
      </w:r>
      <w:r>
        <w:rPr>
          <w:i/>
          <w:sz w:val="26"/>
          <w:szCs w:val="26"/>
          <w:lang w:val="en-US"/>
        </w:rPr>
        <w:t>N</w:t>
      </w:r>
      <w:r>
        <w:rPr>
          <w:i/>
          <w:sz w:val="26"/>
          <w:szCs w:val="26"/>
        </w:rPr>
        <w:t>inh</w:t>
      </w:r>
      <w:r>
        <w:rPr>
          <w:i/>
          <w:sz w:val="26"/>
          <w:szCs w:val="26"/>
          <w:lang w:val="en-US"/>
        </w:rPr>
        <w:t xml:space="preserve"> </w:t>
      </w:r>
      <w:r>
        <w:rPr>
          <w:i/>
          <w:sz w:val="26"/>
          <w:szCs w:val="26"/>
        </w:rPr>
        <w:t>-</w:t>
      </w:r>
      <w:r>
        <w:rPr>
          <w:i/>
          <w:sz w:val="26"/>
          <w:szCs w:val="26"/>
          <w:lang w:val="en-US"/>
        </w:rPr>
        <w:t xml:space="preserve"> H</w:t>
      </w:r>
      <w:r>
        <w:rPr>
          <w:i/>
          <w:sz w:val="26"/>
          <w:szCs w:val="26"/>
        </w:rPr>
        <w:t>ướng tới kinh tế xanh, phát triển bền vững”</w:t>
      </w:r>
      <w:r>
        <w:rPr>
          <w:i/>
          <w:sz w:val="26"/>
          <w:szCs w:val="26"/>
          <w:lang w:val="en-US"/>
        </w:rPr>
        <w:t xml:space="preserve"> trên địa bàn tỉnh</w:t>
      </w:r>
      <w:r>
        <w:rPr>
          <w:i/>
          <w:sz w:val="26"/>
          <w:szCs w:val="26"/>
        </w:rPr>
        <w:t>)</w:t>
      </w:r>
    </w:p>
    <w:p w:rsidR="00D330CB" w:rsidRDefault="00C33B38">
      <w:pPr>
        <w:spacing w:before="120" w:after="120"/>
        <w:jc w:val="center"/>
        <w:rPr>
          <w:b/>
          <w:bCs/>
          <w:sz w:val="26"/>
          <w:szCs w:val="26"/>
        </w:rPr>
      </w:pPr>
      <w:r>
        <w:rPr>
          <w:b/>
          <w:bCs/>
          <w:noProof/>
          <w:sz w:val="26"/>
          <w:szCs w:val="26"/>
          <w:lang w:val="en-US" w:eastAsia="en-US"/>
        </w:rPr>
        <mc:AlternateContent>
          <mc:Choice Requires="wps">
            <w:drawing>
              <wp:anchor distT="0" distB="0" distL="114300" distR="114300" simplePos="0" relativeHeight="251663360" behindDoc="0" locked="0" layoutInCell="1" allowOverlap="1">
                <wp:simplePos x="0" y="0"/>
                <wp:positionH relativeFrom="column">
                  <wp:posOffset>2129790</wp:posOffset>
                </wp:positionH>
                <wp:positionV relativeFrom="paragraph">
                  <wp:posOffset>53340</wp:posOffset>
                </wp:positionV>
                <wp:extent cx="184785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232A8"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7.7pt,4.2pt" to="31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qxtQEAALcDAAAOAAAAZHJzL2Uyb0RvYy54bWysU8GOEzEMvSPxD1HudNoV0GrU6R66gguC&#10;imU/IJtxOhFJHDmh0/49TtrOIkAIrfbiiZP3bD/bs749eicOQMli6ORiNpcCgsbehn0nH759eLOS&#10;ImUVeuUwQCdPkOTt5vWr9RhbuMEBXQ8kOEhI7Rg7OeQc26ZJegCv0gwjBH40SF5ldmnf9KRGju5d&#10;czOfv29GpD4SakiJb+/Oj3JT4xsDOn8xJkEWrpNcW66Wqn0sttmsVbsnFQerL2WoZ1ThlQ2cdAp1&#10;p7ISP8j+EcpbTZjQ5JlG36AxVkPVwGoW89/U3A8qQtXCzUlxalN6ubD682FHwvadXEoRlOcR3WdS&#10;dj9kscUQuIFIYln6NMbUMnwbdnTxUtxREX005MuX5Yhj7e1p6i0cs9B8uVi9Xa7e8Qj09a15IkZK&#10;+SOgF+XQSWdDka1adfiUMidj6BXCTinknLqe8slBAbvwFQxLKckquy4RbB2Jg+Lx998XRQbHqshC&#10;Mda5iTT/N+mCLTSoi/W/xAldM2LIE9HbgPS3rPl4LdWc8VfVZ61F9iP2pzqI2g7ejqrsssll/X71&#10;K/3pf9v8BAAA//8DAFBLAwQUAAYACAAAACEAkQf369sAAAAHAQAADwAAAGRycy9kb3ducmV2Lnht&#10;bEyOzU7DMBCE70i8g7VI3KhDClGVxqmqSghxQTSFuxtvnRT/RLaThrdn4QKnndGMZr9qM1vDJgyx&#10;907A/SIDhq71qndawPvh6W4FLCbplDTeoYAvjLCpr68qWSp/cXucmqQZjbhYSgFdSkPJeWw7tDIu&#10;/ICOspMPViayQXMV5IXGreF5lhXcyt7Rh04OuOuw/WxGK8C8hOlD7/Q2js/7ojm/nfLXwyTE7c28&#10;XQNLOKe/MvzgEzrUxHT0o1ORGQHL5eMDVQWs6FBe5AWJ46/ndcX/89ffAAAA//8DAFBLAQItABQA&#10;BgAIAAAAIQC2gziS/gAAAOEBAAATAAAAAAAAAAAAAAAAAAAAAABbQ29udGVudF9UeXBlc10ueG1s&#10;UEsBAi0AFAAGAAgAAAAhADj9If/WAAAAlAEAAAsAAAAAAAAAAAAAAAAALwEAAF9yZWxzLy5yZWxz&#10;UEsBAi0AFAAGAAgAAAAhAGzPyrG1AQAAtwMAAA4AAAAAAAAAAAAAAAAALgIAAGRycy9lMm9Eb2Mu&#10;eG1sUEsBAi0AFAAGAAgAAAAhAJEH9+vbAAAABwEAAA8AAAAAAAAAAAAAAAAADwQAAGRycy9kb3du&#10;cmV2LnhtbFBLBQYAAAAABAAEAPMAAAAXBQAAAAA=&#10;" strokecolor="black [3200]" strokeweight=".5pt">
                <v:stroke joinstyle="miter"/>
              </v:line>
            </w:pict>
          </mc:Fallback>
        </mc:AlternateContent>
      </w:r>
    </w:p>
    <w:p w:rsidR="00D330CB" w:rsidRDefault="00C33B38">
      <w:pPr>
        <w:spacing w:before="120" w:after="120"/>
        <w:ind w:firstLine="709"/>
        <w:jc w:val="both"/>
        <w:rPr>
          <w:rFonts w:eastAsia="SimSun"/>
          <w:b/>
          <w:bCs/>
          <w:sz w:val="26"/>
          <w:szCs w:val="26"/>
          <w:lang w:val="en-US" w:eastAsia="en-US"/>
        </w:rPr>
      </w:pPr>
      <w:r>
        <w:rPr>
          <w:rFonts w:eastAsia="SimSun"/>
          <w:b/>
          <w:bCs/>
          <w:sz w:val="26"/>
          <w:szCs w:val="26"/>
          <w:lang w:eastAsia="en-US"/>
        </w:rPr>
        <w:t xml:space="preserve">1. </w:t>
      </w:r>
      <w:r>
        <w:rPr>
          <w:rFonts w:eastAsia="SimSun"/>
          <w:b/>
          <w:bCs/>
          <w:sz w:val="26"/>
          <w:szCs w:val="26"/>
          <w:lang w:val="en-US" w:eastAsia="en-US"/>
        </w:rPr>
        <w:t>Trư</w:t>
      </w:r>
      <w:r>
        <w:rPr>
          <w:rFonts w:eastAsia="SimSun"/>
          <w:b/>
          <w:bCs/>
          <w:sz w:val="26"/>
          <w:szCs w:val="26"/>
          <w:lang w:val="en-US" w:eastAsia="en-US"/>
        </w:rPr>
        <w:t>ớ</w:t>
      </w:r>
      <w:r>
        <w:rPr>
          <w:rFonts w:eastAsia="SimSun"/>
          <w:b/>
          <w:bCs/>
          <w:sz w:val="26"/>
          <w:szCs w:val="26"/>
          <w:lang w:val="en-US" w:eastAsia="en-US"/>
        </w:rPr>
        <w:t>c khi có Lu</w:t>
      </w:r>
      <w:r>
        <w:rPr>
          <w:rFonts w:eastAsia="SimSun"/>
          <w:b/>
          <w:bCs/>
          <w:sz w:val="26"/>
          <w:szCs w:val="26"/>
          <w:lang w:val="en-US" w:eastAsia="en-US"/>
        </w:rPr>
        <w:t>ậ</w:t>
      </w:r>
      <w:r>
        <w:rPr>
          <w:rFonts w:eastAsia="SimSun"/>
          <w:b/>
          <w:bCs/>
          <w:sz w:val="26"/>
          <w:szCs w:val="26"/>
          <w:lang w:val="en-US" w:eastAsia="en-US"/>
        </w:rPr>
        <w:t>t Chăn nuôi năm 2018: Trung ương đã ban hành các văn b</w:t>
      </w:r>
      <w:r>
        <w:rPr>
          <w:rFonts w:eastAsia="SimSun"/>
          <w:b/>
          <w:bCs/>
          <w:sz w:val="26"/>
          <w:szCs w:val="26"/>
          <w:lang w:val="en-US" w:eastAsia="en-US"/>
        </w:rPr>
        <w:t>ả</w:t>
      </w:r>
      <w:r>
        <w:rPr>
          <w:rFonts w:eastAsia="SimSun"/>
          <w:b/>
          <w:bCs/>
          <w:sz w:val="26"/>
          <w:szCs w:val="26"/>
          <w:lang w:val="en-US" w:eastAsia="en-US"/>
        </w:rPr>
        <w:t xml:space="preserve">n liên quan </w:t>
      </w:r>
      <w:r>
        <w:rPr>
          <w:rFonts w:eastAsia="SimSun"/>
          <w:b/>
          <w:bCs/>
          <w:sz w:val="26"/>
          <w:szCs w:val="26"/>
          <w:lang w:val="en-US" w:eastAsia="en-US"/>
        </w:rPr>
        <w:t>đ</w:t>
      </w:r>
      <w:r>
        <w:rPr>
          <w:rFonts w:eastAsia="SimSun"/>
          <w:b/>
          <w:bCs/>
          <w:sz w:val="26"/>
          <w:szCs w:val="26"/>
          <w:lang w:val="en-US" w:eastAsia="en-US"/>
        </w:rPr>
        <w:t>ế</w:t>
      </w:r>
      <w:r>
        <w:rPr>
          <w:rFonts w:eastAsia="SimSun"/>
          <w:b/>
          <w:bCs/>
          <w:sz w:val="26"/>
          <w:szCs w:val="26"/>
          <w:lang w:val="en-US" w:eastAsia="en-US"/>
        </w:rPr>
        <w:t>n ho</w:t>
      </w:r>
      <w:r>
        <w:rPr>
          <w:rFonts w:eastAsia="SimSun"/>
          <w:b/>
          <w:bCs/>
          <w:sz w:val="26"/>
          <w:szCs w:val="26"/>
          <w:lang w:val="en-US" w:eastAsia="en-US"/>
        </w:rPr>
        <w:t>ạ</w:t>
      </w:r>
      <w:r>
        <w:rPr>
          <w:rFonts w:eastAsia="SimSun"/>
          <w:b/>
          <w:bCs/>
          <w:sz w:val="26"/>
          <w:szCs w:val="26"/>
          <w:lang w:val="en-US" w:eastAsia="en-US"/>
        </w:rPr>
        <w:t>t đ</w:t>
      </w:r>
      <w:r>
        <w:rPr>
          <w:rFonts w:eastAsia="SimSun"/>
          <w:b/>
          <w:bCs/>
          <w:sz w:val="26"/>
          <w:szCs w:val="26"/>
          <w:lang w:val="en-US" w:eastAsia="en-US"/>
        </w:rPr>
        <w:t>ộ</w:t>
      </w:r>
      <w:r>
        <w:rPr>
          <w:rFonts w:eastAsia="SimSun"/>
          <w:b/>
          <w:bCs/>
          <w:sz w:val="26"/>
          <w:szCs w:val="26"/>
          <w:lang w:val="en-US" w:eastAsia="en-US"/>
        </w:rPr>
        <w:t>ng nuôi chim y</w:t>
      </w:r>
      <w:r>
        <w:rPr>
          <w:rFonts w:eastAsia="SimSun"/>
          <w:b/>
          <w:bCs/>
          <w:sz w:val="26"/>
          <w:szCs w:val="26"/>
          <w:lang w:val="en-US" w:eastAsia="en-US"/>
        </w:rPr>
        <w:t>ế</w:t>
      </w:r>
      <w:r>
        <w:rPr>
          <w:rFonts w:eastAsia="SimSun"/>
          <w:b/>
          <w:bCs/>
          <w:sz w:val="26"/>
          <w:szCs w:val="26"/>
          <w:lang w:val="en-US" w:eastAsia="en-US"/>
        </w:rPr>
        <w:t>n như:</w:t>
      </w:r>
    </w:p>
    <w:p w:rsidR="00D330CB" w:rsidRDefault="00C33B38">
      <w:pPr>
        <w:spacing w:before="120" w:afterLines="60" w:after="144"/>
        <w:ind w:firstLine="709"/>
        <w:jc w:val="both"/>
        <w:rPr>
          <w:rFonts w:eastAsia="SimSun"/>
          <w:spacing w:val="-4"/>
          <w:sz w:val="26"/>
          <w:szCs w:val="26"/>
          <w:lang w:eastAsia="en-US"/>
        </w:rPr>
      </w:pPr>
      <w:r>
        <w:rPr>
          <w:rFonts w:eastAsia="SimSun"/>
          <w:spacing w:val="-4"/>
          <w:sz w:val="26"/>
          <w:szCs w:val="26"/>
          <w:lang w:eastAsia="en-US"/>
        </w:rPr>
        <w:t>-</w:t>
      </w:r>
      <w:r>
        <w:rPr>
          <w:rFonts w:eastAsia="SimSun"/>
          <w:spacing w:val="-4"/>
          <w:sz w:val="26"/>
          <w:szCs w:val="26"/>
          <w:lang w:val="en-US" w:eastAsia="en-US"/>
        </w:rPr>
        <w:t xml:space="preserve"> Thông tư s</w:t>
      </w:r>
      <w:r>
        <w:rPr>
          <w:rFonts w:eastAsia="SimSun"/>
          <w:spacing w:val="-4"/>
          <w:sz w:val="26"/>
          <w:szCs w:val="26"/>
          <w:lang w:val="en-US" w:eastAsia="en-US"/>
        </w:rPr>
        <w:t>ố</w:t>
      </w:r>
      <w:r>
        <w:rPr>
          <w:rFonts w:eastAsia="SimSun"/>
          <w:spacing w:val="-4"/>
          <w:sz w:val="26"/>
          <w:szCs w:val="26"/>
          <w:lang w:val="en-US" w:eastAsia="en-US"/>
        </w:rPr>
        <w:t xml:space="preserve"> 35/2013/TT-BNNPTNT ngày 22/07/2013 c</w:t>
      </w:r>
      <w:r>
        <w:rPr>
          <w:rFonts w:eastAsia="SimSun"/>
          <w:spacing w:val="-4"/>
          <w:sz w:val="26"/>
          <w:szCs w:val="26"/>
          <w:lang w:val="en-US" w:eastAsia="en-US"/>
        </w:rPr>
        <w:t>ủ</w:t>
      </w:r>
      <w:r>
        <w:rPr>
          <w:rFonts w:eastAsia="SimSun"/>
          <w:spacing w:val="-4"/>
          <w:sz w:val="26"/>
          <w:szCs w:val="26"/>
          <w:lang w:val="en-US" w:eastAsia="en-US"/>
        </w:rPr>
        <w:t>a B</w:t>
      </w:r>
      <w:r>
        <w:rPr>
          <w:rFonts w:eastAsia="SimSun"/>
          <w:spacing w:val="-4"/>
          <w:sz w:val="26"/>
          <w:szCs w:val="26"/>
          <w:lang w:val="en-US" w:eastAsia="en-US"/>
        </w:rPr>
        <w:t>ộ</w:t>
      </w:r>
      <w:r>
        <w:rPr>
          <w:rFonts w:eastAsia="SimSun"/>
          <w:spacing w:val="-4"/>
          <w:sz w:val="26"/>
          <w:szCs w:val="26"/>
          <w:lang w:val="en-US" w:eastAsia="en-US"/>
        </w:rPr>
        <w:t xml:space="preserve"> trư</w:t>
      </w:r>
      <w:r>
        <w:rPr>
          <w:rFonts w:eastAsia="SimSun"/>
          <w:spacing w:val="-4"/>
          <w:sz w:val="26"/>
          <w:szCs w:val="26"/>
          <w:lang w:val="en-US" w:eastAsia="en-US"/>
        </w:rPr>
        <w:t>ở</w:t>
      </w:r>
      <w:r>
        <w:rPr>
          <w:rFonts w:eastAsia="SimSun"/>
          <w:spacing w:val="-4"/>
          <w:sz w:val="26"/>
          <w:szCs w:val="26"/>
          <w:lang w:val="en-US" w:eastAsia="en-US"/>
        </w:rPr>
        <w:t>ng B</w:t>
      </w:r>
      <w:r>
        <w:rPr>
          <w:rFonts w:eastAsia="SimSun"/>
          <w:spacing w:val="-4"/>
          <w:sz w:val="26"/>
          <w:szCs w:val="26"/>
          <w:lang w:val="en-US" w:eastAsia="en-US"/>
        </w:rPr>
        <w:t>ộ</w:t>
      </w:r>
      <w:r>
        <w:rPr>
          <w:rFonts w:eastAsia="SimSun"/>
          <w:spacing w:val="-4"/>
          <w:sz w:val="26"/>
          <w:szCs w:val="26"/>
          <w:lang w:val="en-US" w:eastAsia="en-US"/>
        </w:rPr>
        <w:t xml:space="preserve"> Nông nghi</w:t>
      </w:r>
      <w:r>
        <w:rPr>
          <w:rFonts w:eastAsia="SimSun"/>
          <w:spacing w:val="-4"/>
          <w:sz w:val="26"/>
          <w:szCs w:val="26"/>
          <w:lang w:val="en-US" w:eastAsia="en-US"/>
        </w:rPr>
        <w:t>ệ</w:t>
      </w:r>
      <w:r>
        <w:rPr>
          <w:rFonts w:eastAsia="SimSun"/>
          <w:spacing w:val="-4"/>
          <w:sz w:val="26"/>
          <w:szCs w:val="26"/>
          <w:lang w:val="en-US" w:eastAsia="en-US"/>
        </w:rPr>
        <w:t>p và PTNT quy đ</w:t>
      </w:r>
      <w:r>
        <w:rPr>
          <w:rFonts w:eastAsia="SimSun"/>
          <w:spacing w:val="-4"/>
          <w:sz w:val="26"/>
          <w:szCs w:val="26"/>
          <w:lang w:val="en-US" w:eastAsia="en-US"/>
        </w:rPr>
        <w:t>ị</w:t>
      </w:r>
      <w:r>
        <w:rPr>
          <w:rFonts w:eastAsia="SimSun"/>
          <w:spacing w:val="-4"/>
          <w:sz w:val="26"/>
          <w:szCs w:val="26"/>
          <w:lang w:val="en-US" w:eastAsia="en-US"/>
        </w:rPr>
        <w:t>nh t</w:t>
      </w:r>
      <w:r>
        <w:rPr>
          <w:rFonts w:eastAsia="SimSun"/>
          <w:spacing w:val="-4"/>
          <w:sz w:val="26"/>
          <w:szCs w:val="26"/>
          <w:lang w:val="en-US" w:eastAsia="en-US"/>
        </w:rPr>
        <w:t>ạ</w:t>
      </w:r>
      <w:r>
        <w:rPr>
          <w:rFonts w:eastAsia="SimSun"/>
          <w:spacing w:val="-4"/>
          <w:sz w:val="26"/>
          <w:szCs w:val="26"/>
          <w:lang w:val="en-US" w:eastAsia="en-US"/>
        </w:rPr>
        <w:t>m th</w:t>
      </w:r>
      <w:r>
        <w:rPr>
          <w:rFonts w:eastAsia="SimSun"/>
          <w:spacing w:val="-4"/>
          <w:sz w:val="26"/>
          <w:szCs w:val="26"/>
          <w:lang w:val="en-US" w:eastAsia="en-US"/>
        </w:rPr>
        <w:t>ờ</w:t>
      </w:r>
      <w:r>
        <w:rPr>
          <w:rFonts w:eastAsia="SimSun"/>
          <w:spacing w:val="-4"/>
          <w:sz w:val="26"/>
          <w:szCs w:val="26"/>
          <w:lang w:val="en-US" w:eastAsia="en-US"/>
        </w:rPr>
        <w:t>i qu</w:t>
      </w:r>
      <w:r>
        <w:rPr>
          <w:rFonts w:eastAsia="SimSun"/>
          <w:spacing w:val="-4"/>
          <w:sz w:val="26"/>
          <w:szCs w:val="26"/>
          <w:lang w:val="en-US" w:eastAsia="en-US"/>
        </w:rPr>
        <w:t>ả</w:t>
      </w:r>
      <w:r>
        <w:rPr>
          <w:rFonts w:eastAsia="SimSun"/>
          <w:spacing w:val="-4"/>
          <w:sz w:val="26"/>
          <w:szCs w:val="26"/>
          <w:lang w:val="en-US" w:eastAsia="en-US"/>
        </w:rPr>
        <w:t>n lý nuôi chim y</w:t>
      </w:r>
      <w:r>
        <w:rPr>
          <w:rFonts w:eastAsia="SimSun"/>
          <w:spacing w:val="-4"/>
          <w:sz w:val="26"/>
          <w:szCs w:val="26"/>
          <w:lang w:val="en-US" w:eastAsia="en-US"/>
        </w:rPr>
        <w:t>ế</w:t>
      </w:r>
      <w:r>
        <w:rPr>
          <w:rFonts w:eastAsia="SimSun"/>
          <w:spacing w:val="-4"/>
          <w:sz w:val="26"/>
          <w:szCs w:val="26"/>
          <w:lang w:val="en-US" w:eastAsia="en-US"/>
        </w:rPr>
        <w:t>n</w:t>
      </w:r>
      <w:r>
        <w:rPr>
          <w:rFonts w:eastAsia="SimSun"/>
          <w:spacing w:val="-4"/>
          <w:sz w:val="26"/>
          <w:szCs w:val="26"/>
          <w:lang w:eastAsia="en-US"/>
        </w:rPr>
        <w:t>,</w:t>
      </w:r>
      <w:r>
        <w:rPr>
          <w:rFonts w:eastAsia="SimSun"/>
          <w:spacing w:val="-4"/>
          <w:sz w:val="26"/>
          <w:szCs w:val="26"/>
          <w:lang w:val="en-US" w:eastAsia="en-US"/>
        </w:rPr>
        <w:t xml:space="preserve"> là văn b</w:t>
      </w:r>
      <w:r>
        <w:rPr>
          <w:rFonts w:eastAsia="SimSun"/>
          <w:spacing w:val="-4"/>
          <w:sz w:val="26"/>
          <w:szCs w:val="26"/>
          <w:lang w:val="en-US" w:eastAsia="en-US"/>
        </w:rPr>
        <w:t>ả</w:t>
      </w:r>
      <w:r>
        <w:rPr>
          <w:rFonts w:eastAsia="SimSun"/>
          <w:spacing w:val="-4"/>
          <w:sz w:val="26"/>
          <w:szCs w:val="26"/>
          <w:lang w:val="en-US" w:eastAsia="en-US"/>
        </w:rPr>
        <w:t>n quy ph</w:t>
      </w:r>
      <w:r>
        <w:rPr>
          <w:rFonts w:eastAsia="SimSun"/>
          <w:spacing w:val="-4"/>
          <w:sz w:val="26"/>
          <w:szCs w:val="26"/>
          <w:lang w:val="en-US" w:eastAsia="en-US"/>
        </w:rPr>
        <w:t>ạ</w:t>
      </w:r>
      <w:r>
        <w:rPr>
          <w:rFonts w:eastAsia="SimSun"/>
          <w:spacing w:val="-4"/>
          <w:sz w:val="26"/>
          <w:szCs w:val="26"/>
          <w:lang w:val="en-US" w:eastAsia="en-US"/>
        </w:rPr>
        <w:t>m pháp lu</w:t>
      </w:r>
      <w:r>
        <w:rPr>
          <w:rFonts w:eastAsia="SimSun"/>
          <w:spacing w:val="-4"/>
          <w:sz w:val="26"/>
          <w:szCs w:val="26"/>
          <w:lang w:val="en-US" w:eastAsia="en-US"/>
        </w:rPr>
        <w:t>ậ</w:t>
      </w:r>
      <w:r>
        <w:rPr>
          <w:rFonts w:eastAsia="SimSun"/>
          <w:spacing w:val="-4"/>
          <w:sz w:val="26"/>
          <w:szCs w:val="26"/>
          <w:lang w:val="en-US" w:eastAsia="en-US"/>
        </w:rPr>
        <w:t>t đ</w:t>
      </w:r>
      <w:r>
        <w:rPr>
          <w:rFonts w:eastAsia="SimSun"/>
          <w:spacing w:val="-4"/>
          <w:sz w:val="26"/>
          <w:szCs w:val="26"/>
          <w:lang w:val="en-US" w:eastAsia="en-US"/>
        </w:rPr>
        <w:t>ầ</w:t>
      </w:r>
      <w:r>
        <w:rPr>
          <w:rFonts w:eastAsia="SimSun"/>
          <w:spacing w:val="-4"/>
          <w:sz w:val="26"/>
          <w:szCs w:val="26"/>
          <w:lang w:val="en-US" w:eastAsia="en-US"/>
        </w:rPr>
        <w:t>u tiên liên quan đ</w:t>
      </w:r>
      <w:r>
        <w:rPr>
          <w:rFonts w:eastAsia="SimSun"/>
          <w:spacing w:val="-4"/>
          <w:sz w:val="26"/>
          <w:szCs w:val="26"/>
          <w:lang w:val="en-US" w:eastAsia="en-US"/>
        </w:rPr>
        <w:t>ế</w:t>
      </w:r>
      <w:r>
        <w:rPr>
          <w:rFonts w:eastAsia="SimSun"/>
          <w:spacing w:val="-4"/>
          <w:sz w:val="26"/>
          <w:szCs w:val="26"/>
          <w:lang w:val="en-US" w:eastAsia="en-US"/>
        </w:rPr>
        <w:t>n nh</w:t>
      </w:r>
      <w:r>
        <w:rPr>
          <w:rFonts w:eastAsia="SimSun"/>
          <w:spacing w:val="-4"/>
          <w:sz w:val="26"/>
          <w:szCs w:val="26"/>
          <w:lang w:val="en-US" w:eastAsia="en-US"/>
        </w:rPr>
        <w:t>ữ</w:t>
      </w:r>
      <w:r>
        <w:rPr>
          <w:rFonts w:eastAsia="SimSun"/>
          <w:spacing w:val="-4"/>
          <w:sz w:val="26"/>
          <w:szCs w:val="26"/>
          <w:lang w:val="en-US" w:eastAsia="en-US"/>
        </w:rPr>
        <w:t>ng quy đ</w:t>
      </w:r>
      <w:r>
        <w:rPr>
          <w:rFonts w:eastAsia="SimSun"/>
          <w:spacing w:val="-4"/>
          <w:sz w:val="26"/>
          <w:szCs w:val="26"/>
          <w:lang w:val="en-US" w:eastAsia="en-US"/>
        </w:rPr>
        <w:t>ị</w:t>
      </w:r>
      <w:r>
        <w:rPr>
          <w:rFonts w:eastAsia="SimSun"/>
          <w:spacing w:val="-4"/>
          <w:sz w:val="26"/>
          <w:szCs w:val="26"/>
          <w:lang w:val="en-US" w:eastAsia="en-US"/>
        </w:rPr>
        <w:t>nh v</w:t>
      </w:r>
      <w:r>
        <w:rPr>
          <w:rFonts w:eastAsia="SimSun"/>
          <w:spacing w:val="-4"/>
          <w:sz w:val="26"/>
          <w:szCs w:val="26"/>
          <w:lang w:val="en-US" w:eastAsia="en-US"/>
        </w:rPr>
        <w:t>ề</w:t>
      </w:r>
      <w:r>
        <w:rPr>
          <w:rFonts w:eastAsia="SimSun"/>
          <w:spacing w:val="-4"/>
          <w:sz w:val="26"/>
          <w:szCs w:val="26"/>
          <w:lang w:val="en-US" w:eastAsia="en-US"/>
        </w:rPr>
        <w:t xml:space="preserve"> qu</w:t>
      </w:r>
      <w:r>
        <w:rPr>
          <w:rFonts w:eastAsia="SimSun"/>
          <w:spacing w:val="-4"/>
          <w:sz w:val="26"/>
          <w:szCs w:val="26"/>
          <w:lang w:val="en-US" w:eastAsia="en-US"/>
        </w:rPr>
        <w:t>ả</w:t>
      </w:r>
      <w:r>
        <w:rPr>
          <w:rFonts w:eastAsia="SimSun"/>
          <w:spacing w:val="-4"/>
          <w:sz w:val="26"/>
          <w:szCs w:val="26"/>
          <w:lang w:val="en-US" w:eastAsia="en-US"/>
        </w:rPr>
        <w:t>n lý ho</w:t>
      </w:r>
      <w:r>
        <w:rPr>
          <w:rFonts w:eastAsia="SimSun"/>
          <w:spacing w:val="-4"/>
          <w:sz w:val="26"/>
          <w:szCs w:val="26"/>
          <w:lang w:val="en-US" w:eastAsia="en-US"/>
        </w:rPr>
        <w:t>ạ</w:t>
      </w:r>
      <w:r>
        <w:rPr>
          <w:rFonts w:eastAsia="SimSun"/>
          <w:spacing w:val="-4"/>
          <w:sz w:val="26"/>
          <w:szCs w:val="26"/>
          <w:lang w:val="en-US" w:eastAsia="en-US"/>
        </w:rPr>
        <w:t>t đ</w:t>
      </w:r>
      <w:r>
        <w:rPr>
          <w:rFonts w:eastAsia="SimSun"/>
          <w:spacing w:val="-4"/>
          <w:sz w:val="26"/>
          <w:szCs w:val="26"/>
          <w:lang w:val="en-US" w:eastAsia="en-US"/>
        </w:rPr>
        <w:t>ộ</w:t>
      </w:r>
      <w:r>
        <w:rPr>
          <w:rFonts w:eastAsia="SimSun"/>
          <w:spacing w:val="-4"/>
          <w:sz w:val="26"/>
          <w:szCs w:val="26"/>
          <w:lang w:val="en-US" w:eastAsia="en-US"/>
        </w:rPr>
        <w:t>ng nuôi ch</w:t>
      </w:r>
      <w:r>
        <w:rPr>
          <w:rFonts w:eastAsia="SimSun"/>
          <w:spacing w:val="-4"/>
          <w:sz w:val="26"/>
          <w:szCs w:val="26"/>
          <w:lang w:val="en-US" w:eastAsia="en-US"/>
        </w:rPr>
        <w:t>im y</w:t>
      </w:r>
      <w:r>
        <w:rPr>
          <w:rFonts w:eastAsia="SimSun"/>
          <w:spacing w:val="-4"/>
          <w:sz w:val="26"/>
          <w:szCs w:val="26"/>
          <w:lang w:val="en-US" w:eastAsia="en-US"/>
        </w:rPr>
        <w:t>ế</w:t>
      </w:r>
      <w:r>
        <w:rPr>
          <w:rFonts w:eastAsia="SimSun"/>
          <w:spacing w:val="-4"/>
          <w:sz w:val="26"/>
          <w:szCs w:val="26"/>
          <w:lang w:val="en-US" w:eastAsia="en-US"/>
        </w:rPr>
        <w:t>n (đã h</w:t>
      </w:r>
      <w:r>
        <w:rPr>
          <w:rFonts w:eastAsia="SimSun"/>
          <w:spacing w:val="-4"/>
          <w:sz w:val="26"/>
          <w:szCs w:val="26"/>
          <w:lang w:val="en-US" w:eastAsia="en-US"/>
        </w:rPr>
        <w:t>ế</w:t>
      </w:r>
      <w:r>
        <w:rPr>
          <w:rFonts w:eastAsia="SimSun"/>
          <w:spacing w:val="-4"/>
          <w:sz w:val="26"/>
          <w:szCs w:val="26"/>
          <w:lang w:val="en-US" w:eastAsia="en-US"/>
        </w:rPr>
        <w:t>t hi</w:t>
      </w:r>
      <w:r>
        <w:rPr>
          <w:rFonts w:eastAsia="SimSun"/>
          <w:spacing w:val="-4"/>
          <w:sz w:val="26"/>
          <w:szCs w:val="26"/>
          <w:lang w:val="en-US" w:eastAsia="en-US"/>
        </w:rPr>
        <w:t>ệ</w:t>
      </w:r>
      <w:r>
        <w:rPr>
          <w:rFonts w:eastAsia="SimSun"/>
          <w:spacing w:val="-4"/>
          <w:sz w:val="26"/>
          <w:szCs w:val="26"/>
          <w:lang w:val="en-US" w:eastAsia="en-US"/>
        </w:rPr>
        <w:t>u l</w:t>
      </w:r>
      <w:r>
        <w:rPr>
          <w:rFonts w:eastAsia="SimSun"/>
          <w:spacing w:val="-4"/>
          <w:sz w:val="26"/>
          <w:szCs w:val="26"/>
          <w:lang w:val="en-US" w:eastAsia="en-US"/>
        </w:rPr>
        <w:t>ự</w:t>
      </w:r>
      <w:r>
        <w:rPr>
          <w:rFonts w:eastAsia="SimSun"/>
          <w:spacing w:val="-4"/>
          <w:sz w:val="26"/>
          <w:szCs w:val="26"/>
          <w:lang w:val="en-US" w:eastAsia="en-US"/>
        </w:rPr>
        <w:t>c thi hành)</w:t>
      </w:r>
      <w:r>
        <w:rPr>
          <w:rFonts w:eastAsia="SimSun"/>
          <w:spacing w:val="-4"/>
          <w:sz w:val="26"/>
          <w:szCs w:val="26"/>
          <w:lang w:eastAsia="en-US"/>
        </w:rPr>
        <w:t>;</w:t>
      </w:r>
    </w:p>
    <w:p w:rsidR="00D330CB" w:rsidRDefault="00C33B38">
      <w:pPr>
        <w:spacing w:before="120" w:afterLines="60" w:after="144"/>
        <w:ind w:firstLine="709"/>
        <w:jc w:val="both"/>
        <w:rPr>
          <w:rFonts w:eastAsia="SimSun"/>
          <w:spacing w:val="-4"/>
          <w:sz w:val="26"/>
          <w:szCs w:val="26"/>
          <w:lang w:eastAsia="en-US"/>
        </w:rPr>
      </w:pPr>
      <w:r>
        <w:rPr>
          <w:rFonts w:eastAsia="SimSun"/>
          <w:spacing w:val="-4"/>
          <w:sz w:val="26"/>
          <w:szCs w:val="26"/>
          <w:lang w:eastAsia="en-US"/>
        </w:rPr>
        <w:t>-</w:t>
      </w:r>
      <w:r>
        <w:rPr>
          <w:rFonts w:eastAsia="SimSun"/>
          <w:spacing w:val="-4"/>
          <w:sz w:val="26"/>
          <w:szCs w:val="26"/>
          <w:lang w:val="en-US" w:eastAsia="en-US"/>
        </w:rPr>
        <w:t xml:space="preserve"> Ngh</w:t>
      </w:r>
      <w:r>
        <w:rPr>
          <w:rFonts w:eastAsia="SimSun"/>
          <w:spacing w:val="-4"/>
          <w:sz w:val="26"/>
          <w:szCs w:val="26"/>
          <w:lang w:val="en-US" w:eastAsia="en-US"/>
        </w:rPr>
        <w:t>ị</w:t>
      </w:r>
      <w:r>
        <w:rPr>
          <w:rFonts w:eastAsia="SimSun"/>
          <w:spacing w:val="-4"/>
          <w:sz w:val="26"/>
          <w:szCs w:val="26"/>
          <w:lang w:val="en-US" w:eastAsia="en-US"/>
        </w:rPr>
        <w:t xml:space="preserve"> đ</w:t>
      </w:r>
      <w:r>
        <w:rPr>
          <w:rFonts w:eastAsia="SimSun"/>
          <w:spacing w:val="-4"/>
          <w:sz w:val="26"/>
          <w:szCs w:val="26"/>
          <w:lang w:val="en-US" w:eastAsia="en-US"/>
        </w:rPr>
        <w:t>ị</w:t>
      </w:r>
      <w:r>
        <w:rPr>
          <w:rFonts w:eastAsia="SimSun"/>
          <w:spacing w:val="-4"/>
          <w:sz w:val="26"/>
          <w:szCs w:val="26"/>
          <w:lang w:val="en-US" w:eastAsia="en-US"/>
        </w:rPr>
        <w:t>nh s</w:t>
      </w:r>
      <w:r>
        <w:rPr>
          <w:rFonts w:eastAsia="SimSun"/>
          <w:spacing w:val="-4"/>
          <w:sz w:val="26"/>
          <w:szCs w:val="26"/>
          <w:lang w:val="en-US" w:eastAsia="en-US"/>
        </w:rPr>
        <w:t>ố</w:t>
      </w:r>
      <w:r>
        <w:rPr>
          <w:rFonts w:eastAsia="SimSun"/>
          <w:spacing w:val="-4"/>
          <w:sz w:val="26"/>
          <w:szCs w:val="26"/>
          <w:lang w:val="en-US" w:eastAsia="en-US"/>
        </w:rPr>
        <w:t xml:space="preserve"> 66/2016/NĐ-CP ngày 01/7/2016 c</w:t>
      </w:r>
      <w:r>
        <w:rPr>
          <w:rFonts w:eastAsia="SimSun"/>
          <w:spacing w:val="-4"/>
          <w:sz w:val="26"/>
          <w:szCs w:val="26"/>
          <w:lang w:val="en-US" w:eastAsia="en-US"/>
        </w:rPr>
        <w:t>ủ</w:t>
      </w:r>
      <w:r>
        <w:rPr>
          <w:rFonts w:eastAsia="SimSun"/>
          <w:spacing w:val="-4"/>
          <w:sz w:val="26"/>
          <w:szCs w:val="26"/>
          <w:lang w:val="en-US" w:eastAsia="en-US"/>
        </w:rPr>
        <w:t>a Chính ph</w:t>
      </w:r>
      <w:r>
        <w:rPr>
          <w:rFonts w:eastAsia="SimSun"/>
          <w:spacing w:val="-4"/>
          <w:sz w:val="26"/>
          <w:szCs w:val="26"/>
          <w:lang w:val="en-US" w:eastAsia="en-US"/>
        </w:rPr>
        <w:t>ủ</w:t>
      </w:r>
      <w:r>
        <w:rPr>
          <w:rFonts w:eastAsia="SimSun"/>
          <w:spacing w:val="-4"/>
          <w:sz w:val="26"/>
          <w:szCs w:val="26"/>
          <w:lang w:val="en-US" w:eastAsia="en-US"/>
        </w:rPr>
        <w:t xml:space="preserve"> </w:t>
      </w:r>
      <w:r>
        <w:rPr>
          <w:rFonts w:eastAsia="SimSun"/>
          <w:sz w:val="26"/>
          <w:szCs w:val="26"/>
        </w:rPr>
        <w:t>quy đ</w:t>
      </w:r>
      <w:r>
        <w:rPr>
          <w:rFonts w:eastAsia="SimSun"/>
          <w:sz w:val="26"/>
          <w:szCs w:val="26"/>
        </w:rPr>
        <w:t>ị</w:t>
      </w:r>
      <w:r>
        <w:rPr>
          <w:rFonts w:eastAsia="SimSun"/>
          <w:sz w:val="26"/>
          <w:szCs w:val="26"/>
        </w:rPr>
        <w:t>nh đi</w:t>
      </w:r>
      <w:r>
        <w:rPr>
          <w:rFonts w:eastAsia="SimSun"/>
          <w:sz w:val="26"/>
          <w:szCs w:val="26"/>
        </w:rPr>
        <w:t>ề</w:t>
      </w:r>
      <w:r>
        <w:rPr>
          <w:rFonts w:eastAsia="SimSun"/>
          <w:sz w:val="26"/>
          <w:szCs w:val="26"/>
        </w:rPr>
        <w:t>u ki</w:t>
      </w:r>
      <w:r>
        <w:rPr>
          <w:rFonts w:eastAsia="SimSun"/>
          <w:sz w:val="26"/>
          <w:szCs w:val="26"/>
        </w:rPr>
        <w:t>ệ</w:t>
      </w:r>
      <w:r>
        <w:rPr>
          <w:rFonts w:eastAsia="SimSun"/>
          <w:sz w:val="26"/>
          <w:szCs w:val="26"/>
        </w:rPr>
        <w:t>n đ</w:t>
      </w:r>
      <w:r>
        <w:rPr>
          <w:rFonts w:eastAsia="SimSun"/>
          <w:sz w:val="26"/>
          <w:szCs w:val="26"/>
        </w:rPr>
        <w:t>ầ</w:t>
      </w:r>
      <w:r>
        <w:rPr>
          <w:rFonts w:eastAsia="SimSun"/>
          <w:sz w:val="26"/>
          <w:szCs w:val="26"/>
        </w:rPr>
        <w:t>u tư kinh doanh v</w:t>
      </w:r>
      <w:r>
        <w:rPr>
          <w:rFonts w:eastAsia="SimSun"/>
          <w:sz w:val="26"/>
          <w:szCs w:val="26"/>
        </w:rPr>
        <w:t>ề</w:t>
      </w:r>
      <w:r>
        <w:rPr>
          <w:rFonts w:eastAsia="SimSun"/>
          <w:sz w:val="26"/>
          <w:szCs w:val="26"/>
        </w:rPr>
        <w:t xml:space="preserve"> b</w:t>
      </w:r>
      <w:r>
        <w:rPr>
          <w:rFonts w:eastAsia="SimSun"/>
          <w:sz w:val="26"/>
          <w:szCs w:val="26"/>
        </w:rPr>
        <w:t>ả</w:t>
      </w:r>
      <w:r>
        <w:rPr>
          <w:rFonts w:eastAsia="SimSun"/>
          <w:sz w:val="26"/>
          <w:szCs w:val="26"/>
        </w:rPr>
        <w:t>o v</w:t>
      </w:r>
      <w:r>
        <w:rPr>
          <w:rFonts w:eastAsia="SimSun"/>
          <w:sz w:val="26"/>
          <w:szCs w:val="26"/>
        </w:rPr>
        <w:t>ệ</w:t>
      </w:r>
      <w:r>
        <w:rPr>
          <w:rFonts w:eastAsia="SimSun"/>
          <w:sz w:val="26"/>
          <w:szCs w:val="26"/>
        </w:rPr>
        <w:t xml:space="preserve"> và ki</w:t>
      </w:r>
      <w:r>
        <w:rPr>
          <w:rFonts w:eastAsia="SimSun"/>
          <w:sz w:val="26"/>
          <w:szCs w:val="26"/>
        </w:rPr>
        <w:t>ể</w:t>
      </w:r>
      <w:r>
        <w:rPr>
          <w:rFonts w:eastAsia="SimSun"/>
          <w:sz w:val="26"/>
          <w:szCs w:val="26"/>
        </w:rPr>
        <w:t>m d</w:t>
      </w:r>
      <w:r>
        <w:rPr>
          <w:rFonts w:eastAsia="SimSun"/>
          <w:sz w:val="26"/>
          <w:szCs w:val="26"/>
        </w:rPr>
        <w:t>ị</w:t>
      </w:r>
      <w:r>
        <w:rPr>
          <w:rFonts w:eastAsia="SimSun"/>
          <w:sz w:val="26"/>
          <w:szCs w:val="26"/>
        </w:rPr>
        <w:t>ch th</w:t>
      </w:r>
      <w:r>
        <w:rPr>
          <w:rFonts w:eastAsia="SimSun"/>
          <w:sz w:val="26"/>
          <w:szCs w:val="26"/>
        </w:rPr>
        <w:t>ự</w:t>
      </w:r>
      <w:r>
        <w:rPr>
          <w:rFonts w:eastAsia="SimSun"/>
          <w:sz w:val="26"/>
          <w:szCs w:val="26"/>
        </w:rPr>
        <w:t>c v</w:t>
      </w:r>
      <w:r>
        <w:rPr>
          <w:rFonts w:eastAsia="SimSun"/>
          <w:sz w:val="26"/>
          <w:szCs w:val="26"/>
        </w:rPr>
        <w:t>ậ</w:t>
      </w:r>
      <w:r>
        <w:rPr>
          <w:rFonts w:eastAsia="SimSun"/>
          <w:sz w:val="26"/>
          <w:szCs w:val="26"/>
        </w:rPr>
        <w:t>t; gi</w:t>
      </w:r>
      <w:r>
        <w:rPr>
          <w:rFonts w:eastAsia="SimSun"/>
          <w:sz w:val="26"/>
          <w:szCs w:val="26"/>
        </w:rPr>
        <w:t>ố</w:t>
      </w:r>
      <w:r>
        <w:rPr>
          <w:rFonts w:eastAsia="SimSun"/>
          <w:sz w:val="26"/>
          <w:szCs w:val="26"/>
        </w:rPr>
        <w:t>ng cây tr</w:t>
      </w:r>
      <w:r>
        <w:rPr>
          <w:rFonts w:eastAsia="SimSun"/>
          <w:sz w:val="26"/>
          <w:szCs w:val="26"/>
        </w:rPr>
        <w:t>ồ</w:t>
      </w:r>
      <w:r>
        <w:rPr>
          <w:rFonts w:eastAsia="SimSun"/>
          <w:sz w:val="26"/>
          <w:szCs w:val="26"/>
        </w:rPr>
        <w:t>ng; nuôi đ</w:t>
      </w:r>
      <w:r>
        <w:rPr>
          <w:rFonts w:eastAsia="SimSun"/>
          <w:sz w:val="26"/>
          <w:szCs w:val="26"/>
        </w:rPr>
        <w:t>ộ</w:t>
      </w:r>
      <w:r>
        <w:rPr>
          <w:rFonts w:eastAsia="SimSun"/>
          <w:sz w:val="26"/>
          <w:szCs w:val="26"/>
        </w:rPr>
        <w:t>ng v</w:t>
      </w:r>
      <w:r>
        <w:rPr>
          <w:rFonts w:eastAsia="SimSun"/>
          <w:sz w:val="26"/>
          <w:szCs w:val="26"/>
        </w:rPr>
        <w:t>ậ</w:t>
      </w:r>
      <w:r>
        <w:rPr>
          <w:rFonts w:eastAsia="SimSun"/>
          <w:sz w:val="26"/>
          <w:szCs w:val="26"/>
        </w:rPr>
        <w:t>t r</w:t>
      </w:r>
      <w:r>
        <w:rPr>
          <w:rFonts w:eastAsia="SimSun"/>
          <w:sz w:val="26"/>
          <w:szCs w:val="26"/>
        </w:rPr>
        <w:t>ừ</w:t>
      </w:r>
      <w:r>
        <w:rPr>
          <w:rFonts w:eastAsia="SimSun"/>
          <w:sz w:val="26"/>
          <w:szCs w:val="26"/>
        </w:rPr>
        <w:t>ng thông thư</w:t>
      </w:r>
      <w:r>
        <w:rPr>
          <w:rFonts w:eastAsia="SimSun"/>
          <w:sz w:val="26"/>
          <w:szCs w:val="26"/>
        </w:rPr>
        <w:t>ờ</w:t>
      </w:r>
      <w:r>
        <w:rPr>
          <w:rFonts w:eastAsia="SimSun"/>
          <w:sz w:val="26"/>
          <w:szCs w:val="26"/>
        </w:rPr>
        <w:t>ng; chăn nuôi; th</w:t>
      </w:r>
      <w:r>
        <w:rPr>
          <w:rFonts w:eastAsia="SimSun"/>
          <w:sz w:val="26"/>
          <w:szCs w:val="26"/>
        </w:rPr>
        <w:t>ủ</w:t>
      </w:r>
      <w:r>
        <w:rPr>
          <w:rFonts w:eastAsia="SimSun"/>
          <w:sz w:val="26"/>
          <w:szCs w:val="26"/>
        </w:rPr>
        <w:t>y s</w:t>
      </w:r>
      <w:r>
        <w:rPr>
          <w:rFonts w:eastAsia="SimSun"/>
          <w:sz w:val="26"/>
          <w:szCs w:val="26"/>
        </w:rPr>
        <w:t>ả</w:t>
      </w:r>
      <w:r>
        <w:rPr>
          <w:rFonts w:eastAsia="SimSun"/>
          <w:sz w:val="26"/>
          <w:szCs w:val="26"/>
        </w:rPr>
        <w:t>n; th</w:t>
      </w:r>
      <w:r>
        <w:rPr>
          <w:rFonts w:eastAsia="SimSun"/>
          <w:sz w:val="26"/>
          <w:szCs w:val="26"/>
        </w:rPr>
        <w:t>ự</w:t>
      </w:r>
      <w:r>
        <w:rPr>
          <w:rFonts w:eastAsia="SimSun"/>
          <w:sz w:val="26"/>
          <w:szCs w:val="26"/>
        </w:rPr>
        <w:t>c ph</w:t>
      </w:r>
      <w:r>
        <w:rPr>
          <w:rFonts w:eastAsia="SimSun"/>
          <w:sz w:val="26"/>
          <w:szCs w:val="26"/>
        </w:rPr>
        <w:t>ẩ</w:t>
      </w:r>
      <w:r>
        <w:rPr>
          <w:rFonts w:eastAsia="SimSun"/>
          <w:sz w:val="26"/>
          <w:szCs w:val="26"/>
        </w:rPr>
        <w:t>m</w:t>
      </w:r>
      <w:r>
        <w:rPr>
          <w:rFonts w:eastAsia="SimSun"/>
          <w:sz w:val="26"/>
          <w:szCs w:val="26"/>
          <w:lang w:val="en-US"/>
        </w:rPr>
        <w:t xml:space="preserve">; </w:t>
      </w:r>
      <w:r>
        <w:rPr>
          <w:rFonts w:eastAsia="SimSun"/>
          <w:spacing w:val="-4"/>
          <w:sz w:val="26"/>
          <w:szCs w:val="26"/>
          <w:lang w:val="en-US" w:eastAsia="en-US"/>
        </w:rPr>
        <w:t>Ngh</w:t>
      </w:r>
      <w:r>
        <w:rPr>
          <w:rFonts w:eastAsia="SimSun"/>
          <w:spacing w:val="-4"/>
          <w:sz w:val="26"/>
          <w:szCs w:val="26"/>
          <w:lang w:val="en-US" w:eastAsia="en-US"/>
        </w:rPr>
        <w:t>ị</w:t>
      </w:r>
      <w:r>
        <w:rPr>
          <w:rFonts w:eastAsia="SimSun"/>
          <w:spacing w:val="-4"/>
          <w:sz w:val="26"/>
          <w:szCs w:val="26"/>
          <w:lang w:val="en-US" w:eastAsia="en-US"/>
        </w:rPr>
        <w:t xml:space="preserve"> đ</w:t>
      </w:r>
      <w:r>
        <w:rPr>
          <w:rFonts w:eastAsia="SimSun"/>
          <w:spacing w:val="-4"/>
          <w:sz w:val="26"/>
          <w:szCs w:val="26"/>
          <w:lang w:val="en-US" w:eastAsia="en-US"/>
        </w:rPr>
        <w:t>ị</w:t>
      </w:r>
      <w:r>
        <w:rPr>
          <w:rFonts w:eastAsia="SimSun"/>
          <w:spacing w:val="-4"/>
          <w:sz w:val="26"/>
          <w:szCs w:val="26"/>
          <w:lang w:val="en-US" w:eastAsia="en-US"/>
        </w:rPr>
        <w:t>nh s</w:t>
      </w:r>
      <w:r>
        <w:rPr>
          <w:rFonts w:eastAsia="SimSun"/>
          <w:spacing w:val="-4"/>
          <w:sz w:val="26"/>
          <w:szCs w:val="26"/>
          <w:lang w:val="en-US" w:eastAsia="en-US"/>
        </w:rPr>
        <w:t>ố</w:t>
      </w:r>
      <w:r>
        <w:rPr>
          <w:rFonts w:eastAsia="SimSun"/>
          <w:spacing w:val="-4"/>
          <w:sz w:val="26"/>
          <w:szCs w:val="26"/>
          <w:lang w:val="en-US" w:eastAsia="en-US"/>
        </w:rPr>
        <w:t xml:space="preserve"> 123/2018/NĐ-CP ngày 17/9/2018 c</w:t>
      </w:r>
      <w:r>
        <w:rPr>
          <w:rFonts w:eastAsia="SimSun"/>
          <w:spacing w:val="-4"/>
          <w:sz w:val="26"/>
          <w:szCs w:val="26"/>
          <w:lang w:val="en-US" w:eastAsia="en-US"/>
        </w:rPr>
        <w:t>ủ</w:t>
      </w:r>
      <w:r>
        <w:rPr>
          <w:rFonts w:eastAsia="SimSun"/>
          <w:spacing w:val="-4"/>
          <w:sz w:val="26"/>
          <w:szCs w:val="26"/>
          <w:lang w:val="en-US" w:eastAsia="en-US"/>
        </w:rPr>
        <w:t>a Chính ph</w:t>
      </w:r>
      <w:r>
        <w:rPr>
          <w:rFonts w:eastAsia="SimSun"/>
          <w:spacing w:val="-4"/>
          <w:sz w:val="26"/>
          <w:szCs w:val="26"/>
          <w:lang w:val="en-US" w:eastAsia="en-US"/>
        </w:rPr>
        <w:t>ủ</w:t>
      </w:r>
      <w:r>
        <w:rPr>
          <w:rFonts w:eastAsia="SimSun"/>
          <w:spacing w:val="-4"/>
          <w:sz w:val="26"/>
          <w:szCs w:val="26"/>
          <w:lang w:val="en-US" w:eastAsia="en-US"/>
        </w:rPr>
        <w:t xml:space="preserve"> </w:t>
      </w:r>
      <w:r>
        <w:rPr>
          <w:rFonts w:eastAsia="SimSun"/>
          <w:iCs/>
          <w:color w:val="000000"/>
          <w:sz w:val="26"/>
          <w:szCs w:val="26"/>
          <w:shd w:val="clear" w:color="auto" w:fill="FFFFFF"/>
          <w:lang w:eastAsia="en-US"/>
        </w:rPr>
        <w:t>s</w:t>
      </w:r>
      <w:r>
        <w:rPr>
          <w:rFonts w:eastAsia="SimSun"/>
          <w:iCs/>
          <w:color w:val="000000"/>
          <w:sz w:val="26"/>
          <w:szCs w:val="26"/>
          <w:shd w:val="clear" w:color="auto" w:fill="FFFFFF"/>
          <w:lang w:eastAsia="en-US"/>
        </w:rPr>
        <w:t>ử</w:t>
      </w:r>
      <w:r>
        <w:rPr>
          <w:rFonts w:eastAsia="SimSun"/>
          <w:iCs/>
          <w:color w:val="000000"/>
          <w:sz w:val="26"/>
          <w:szCs w:val="26"/>
          <w:shd w:val="clear" w:color="auto" w:fill="FFFFFF"/>
          <w:lang w:eastAsia="en-US"/>
        </w:rPr>
        <w:t>a đ</w:t>
      </w:r>
      <w:r>
        <w:rPr>
          <w:rFonts w:eastAsia="SimSun"/>
          <w:iCs/>
          <w:color w:val="000000"/>
          <w:sz w:val="26"/>
          <w:szCs w:val="26"/>
          <w:shd w:val="clear" w:color="auto" w:fill="FFFFFF"/>
          <w:lang w:eastAsia="en-US"/>
        </w:rPr>
        <w:t>ổ</w:t>
      </w:r>
      <w:r>
        <w:rPr>
          <w:rFonts w:eastAsia="SimSun"/>
          <w:iCs/>
          <w:color w:val="000000"/>
          <w:sz w:val="26"/>
          <w:szCs w:val="26"/>
          <w:shd w:val="clear" w:color="auto" w:fill="FFFFFF"/>
          <w:lang w:eastAsia="en-US"/>
        </w:rPr>
        <w:t>i, b</w:t>
      </w:r>
      <w:r>
        <w:rPr>
          <w:rFonts w:eastAsia="SimSun"/>
          <w:iCs/>
          <w:color w:val="000000"/>
          <w:sz w:val="26"/>
          <w:szCs w:val="26"/>
          <w:shd w:val="clear" w:color="auto" w:fill="FFFFFF"/>
          <w:lang w:eastAsia="en-US"/>
        </w:rPr>
        <w:t>ổ</w:t>
      </w:r>
      <w:r>
        <w:rPr>
          <w:rFonts w:eastAsia="SimSun"/>
          <w:iCs/>
          <w:color w:val="000000"/>
          <w:sz w:val="26"/>
          <w:szCs w:val="26"/>
          <w:shd w:val="clear" w:color="auto" w:fill="FFFFFF"/>
          <w:lang w:eastAsia="en-US"/>
        </w:rPr>
        <w:t xml:space="preserve"> sung m</w:t>
      </w:r>
      <w:r>
        <w:rPr>
          <w:rFonts w:eastAsia="SimSun"/>
          <w:iCs/>
          <w:color w:val="000000"/>
          <w:sz w:val="26"/>
          <w:szCs w:val="26"/>
          <w:shd w:val="clear" w:color="auto" w:fill="FFFFFF"/>
          <w:lang w:eastAsia="en-US"/>
        </w:rPr>
        <w:t>ộ</w:t>
      </w:r>
      <w:r>
        <w:rPr>
          <w:rFonts w:eastAsia="SimSun"/>
          <w:iCs/>
          <w:color w:val="000000"/>
          <w:sz w:val="26"/>
          <w:szCs w:val="26"/>
          <w:shd w:val="clear" w:color="auto" w:fill="FFFFFF"/>
          <w:lang w:eastAsia="en-US"/>
        </w:rPr>
        <w:t>t s</w:t>
      </w:r>
      <w:r>
        <w:rPr>
          <w:rFonts w:eastAsia="SimSun"/>
          <w:iCs/>
          <w:color w:val="000000"/>
          <w:sz w:val="26"/>
          <w:szCs w:val="26"/>
          <w:shd w:val="clear" w:color="auto" w:fill="FFFFFF"/>
          <w:lang w:eastAsia="en-US"/>
        </w:rPr>
        <w:t>ố</w:t>
      </w:r>
      <w:r>
        <w:rPr>
          <w:rFonts w:eastAsia="SimSun"/>
          <w:iCs/>
          <w:color w:val="000000"/>
          <w:sz w:val="26"/>
          <w:szCs w:val="26"/>
          <w:shd w:val="clear" w:color="auto" w:fill="FFFFFF"/>
          <w:lang w:eastAsia="en-US"/>
        </w:rPr>
        <w:t xml:space="preserve"> Ngh</w:t>
      </w:r>
      <w:r>
        <w:rPr>
          <w:rFonts w:eastAsia="SimSun"/>
          <w:iCs/>
          <w:color w:val="000000"/>
          <w:sz w:val="26"/>
          <w:szCs w:val="26"/>
          <w:shd w:val="clear" w:color="auto" w:fill="FFFFFF"/>
          <w:lang w:eastAsia="en-US"/>
        </w:rPr>
        <w:t>ị</w:t>
      </w:r>
      <w:r>
        <w:rPr>
          <w:rFonts w:eastAsia="SimSun"/>
          <w:iCs/>
          <w:color w:val="000000"/>
          <w:sz w:val="26"/>
          <w:szCs w:val="26"/>
          <w:shd w:val="clear" w:color="auto" w:fill="FFFFFF"/>
          <w:lang w:eastAsia="en-US"/>
        </w:rPr>
        <w:t xml:space="preserve"> đ</w:t>
      </w:r>
      <w:r>
        <w:rPr>
          <w:rFonts w:eastAsia="SimSun"/>
          <w:iCs/>
          <w:color w:val="000000"/>
          <w:sz w:val="26"/>
          <w:szCs w:val="26"/>
          <w:shd w:val="clear" w:color="auto" w:fill="FFFFFF"/>
          <w:lang w:eastAsia="en-US"/>
        </w:rPr>
        <w:t>ị</w:t>
      </w:r>
      <w:r>
        <w:rPr>
          <w:rFonts w:eastAsia="SimSun"/>
          <w:iCs/>
          <w:color w:val="000000"/>
          <w:sz w:val="26"/>
          <w:szCs w:val="26"/>
          <w:shd w:val="clear" w:color="auto" w:fill="FFFFFF"/>
          <w:lang w:eastAsia="en-US"/>
        </w:rPr>
        <w:t>nh quy đ</w:t>
      </w:r>
      <w:r>
        <w:rPr>
          <w:rFonts w:eastAsia="SimSun"/>
          <w:iCs/>
          <w:color w:val="000000"/>
          <w:sz w:val="26"/>
          <w:szCs w:val="26"/>
          <w:shd w:val="clear" w:color="auto" w:fill="FFFFFF"/>
          <w:lang w:eastAsia="en-US"/>
        </w:rPr>
        <w:t>ị</w:t>
      </w:r>
      <w:r>
        <w:rPr>
          <w:rFonts w:eastAsia="SimSun"/>
          <w:iCs/>
          <w:color w:val="000000"/>
          <w:sz w:val="26"/>
          <w:szCs w:val="26"/>
          <w:shd w:val="clear" w:color="auto" w:fill="FFFFFF"/>
          <w:lang w:eastAsia="en-US"/>
        </w:rPr>
        <w:t>nh v</w:t>
      </w:r>
      <w:r>
        <w:rPr>
          <w:rFonts w:eastAsia="SimSun"/>
          <w:iCs/>
          <w:color w:val="000000"/>
          <w:sz w:val="26"/>
          <w:szCs w:val="26"/>
          <w:shd w:val="clear" w:color="auto" w:fill="FFFFFF"/>
          <w:lang w:eastAsia="en-US"/>
        </w:rPr>
        <w:t>ề</w:t>
      </w:r>
      <w:r>
        <w:rPr>
          <w:rFonts w:eastAsia="SimSun"/>
          <w:iCs/>
          <w:color w:val="000000"/>
          <w:sz w:val="26"/>
          <w:szCs w:val="26"/>
          <w:shd w:val="clear" w:color="auto" w:fill="FFFFFF"/>
          <w:lang w:eastAsia="en-US"/>
        </w:rPr>
        <w:t xml:space="preserve"> đi</w:t>
      </w:r>
      <w:r>
        <w:rPr>
          <w:rFonts w:eastAsia="SimSun"/>
          <w:iCs/>
          <w:color w:val="000000"/>
          <w:sz w:val="26"/>
          <w:szCs w:val="26"/>
          <w:shd w:val="clear" w:color="auto" w:fill="FFFFFF"/>
          <w:lang w:eastAsia="en-US"/>
        </w:rPr>
        <w:t>ề</w:t>
      </w:r>
      <w:r>
        <w:rPr>
          <w:rFonts w:eastAsia="SimSun"/>
          <w:iCs/>
          <w:color w:val="000000"/>
          <w:sz w:val="26"/>
          <w:szCs w:val="26"/>
          <w:shd w:val="clear" w:color="auto" w:fill="FFFFFF"/>
          <w:lang w:eastAsia="en-US"/>
        </w:rPr>
        <w:t>u ki</w:t>
      </w:r>
      <w:r>
        <w:rPr>
          <w:rFonts w:eastAsia="SimSun"/>
          <w:iCs/>
          <w:color w:val="000000"/>
          <w:sz w:val="26"/>
          <w:szCs w:val="26"/>
          <w:shd w:val="clear" w:color="auto" w:fill="FFFFFF"/>
          <w:lang w:eastAsia="en-US"/>
        </w:rPr>
        <w:t>ệ</w:t>
      </w:r>
      <w:r>
        <w:rPr>
          <w:rFonts w:eastAsia="SimSun"/>
          <w:iCs/>
          <w:color w:val="000000"/>
          <w:sz w:val="26"/>
          <w:szCs w:val="26"/>
          <w:shd w:val="clear" w:color="auto" w:fill="FFFFFF"/>
          <w:lang w:eastAsia="en-US"/>
        </w:rPr>
        <w:t>n đ</w:t>
      </w:r>
      <w:r>
        <w:rPr>
          <w:rFonts w:eastAsia="SimSun"/>
          <w:iCs/>
          <w:color w:val="000000"/>
          <w:sz w:val="26"/>
          <w:szCs w:val="26"/>
          <w:shd w:val="clear" w:color="auto" w:fill="FFFFFF"/>
          <w:lang w:eastAsia="en-US"/>
        </w:rPr>
        <w:t>ầ</w:t>
      </w:r>
      <w:r>
        <w:rPr>
          <w:rFonts w:eastAsia="SimSun"/>
          <w:iCs/>
          <w:color w:val="000000"/>
          <w:sz w:val="26"/>
          <w:szCs w:val="26"/>
          <w:shd w:val="clear" w:color="auto" w:fill="FFFFFF"/>
          <w:lang w:eastAsia="en-US"/>
        </w:rPr>
        <w:t>u tư, kinh doanh trong lĩnh v</w:t>
      </w:r>
      <w:r>
        <w:rPr>
          <w:rFonts w:eastAsia="SimSun"/>
          <w:iCs/>
          <w:color w:val="000000"/>
          <w:sz w:val="26"/>
          <w:szCs w:val="26"/>
          <w:shd w:val="clear" w:color="auto" w:fill="FFFFFF"/>
          <w:lang w:eastAsia="en-US"/>
        </w:rPr>
        <w:t>ự</w:t>
      </w:r>
      <w:r>
        <w:rPr>
          <w:rFonts w:eastAsia="SimSun"/>
          <w:iCs/>
          <w:color w:val="000000"/>
          <w:sz w:val="26"/>
          <w:szCs w:val="26"/>
          <w:shd w:val="clear" w:color="auto" w:fill="FFFFFF"/>
          <w:lang w:eastAsia="en-US"/>
        </w:rPr>
        <w:t>c nông nghi</w:t>
      </w:r>
      <w:r>
        <w:rPr>
          <w:rFonts w:eastAsia="SimSun"/>
          <w:iCs/>
          <w:color w:val="000000"/>
          <w:sz w:val="26"/>
          <w:szCs w:val="26"/>
          <w:shd w:val="clear" w:color="auto" w:fill="FFFFFF"/>
          <w:lang w:eastAsia="en-US"/>
        </w:rPr>
        <w:t>ệ</w:t>
      </w:r>
      <w:r>
        <w:rPr>
          <w:rFonts w:eastAsia="SimSun"/>
          <w:iCs/>
          <w:color w:val="000000"/>
          <w:sz w:val="26"/>
          <w:szCs w:val="26"/>
          <w:shd w:val="clear" w:color="auto" w:fill="FFFFFF"/>
          <w:lang w:eastAsia="en-US"/>
        </w:rPr>
        <w:t>p</w:t>
      </w:r>
      <w:r>
        <w:rPr>
          <w:rFonts w:eastAsia="SimSun"/>
          <w:iCs/>
          <w:color w:val="000000"/>
          <w:sz w:val="26"/>
          <w:szCs w:val="26"/>
          <w:shd w:val="clear" w:color="auto" w:fill="FFFFFF"/>
          <w:lang w:val="en-US" w:eastAsia="en-US"/>
        </w:rPr>
        <w:t xml:space="preserve"> (</w:t>
      </w:r>
      <w:r>
        <w:rPr>
          <w:rFonts w:eastAsia="SimSun"/>
          <w:spacing w:val="-4"/>
          <w:sz w:val="26"/>
          <w:szCs w:val="26"/>
          <w:lang w:val="en-US" w:eastAsia="en-US"/>
        </w:rPr>
        <w:t>đã đư</w:t>
      </w:r>
      <w:r>
        <w:rPr>
          <w:rFonts w:eastAsia="SimSun"/>
          <w:spacing w:val="-4"/>
          <w:sz w:val="26"/>
          <w:szCs w:val="26"/>
          <w:lang w:val="en-US" w:eastAsia="en-US"/>
        </w:rPr>
        <w:t>ợ</w:t>
      </w:r>
      <w:r>
        <w:rPr>
          <w:rFonts w:eastAsia="SimSun"/>
          <w:spacing w:val="-4"/>
          <w:sz w:val="26"/>
          <w:szCs w:val="26"/>
          <w:lang w:val="en-US" w:eastAsia="en-US"/>
        </w:rPr>
        <w:t>c s</w:t>
      </w:r>
      <w:r>
        <w:rPr>
          <w:rFonts w:eastAsia="SimSun"/>
          <w:spacing w:val="-4"/>
          <w:sz w:val="26"/>
          <w:szCs w:val="26"/>
          <w:lang w:val="en-US" w:eastAsia="en-US"/>
        </w:rPr>
        <w:t>ử</w:t>
      </w:r>
      <w:r>
        <w:rPr>
          <w:rFonts w:eastAsia="SimSun"/>
          <w:spacing w:val="-4"/>
          <w:sz w:val="26"/>
          <w:szCs w:val="26"/>
          <w:lang w:val="en-US" w:eastAsia="en-US"/>
        </w:rPr>
        <w:t>a đ</w:t>
      </w:r>
      <w:r>
        <w:rPr>
          <w:rFonts w:eastAsia="SimSun"/>
          <w:spacing w:val="-4"/>
          <w:sz w:val="26"/>
          <w:szCs w:val="26"/>
          <w:lang w:val="en-US" w:eastAsia="en-US"/>
        </w:rPr>
        <w:t>ổ</w:t>
      </w:r>
      <w:r>
        <w:rPr>
          <w:rFonts w:eastAsia="SimSun"/>
          <w:spacing w:val="-4"/>
          <w:sz w:val="26"/>
          <w:szCs w:val="26"/>
          <w:lang w:val="en-US" w:eastAsia="en-US"/>
        </w:rPr>
        <w:t>i, b</w:t>
      </w:r>
      <w:r>
        <w:rPr>
          <w:rFonts w:eastAsia="SimSun"/>
          <w:spacing w:val="-4"/>
          <w:sz w:val="26"/>
          <w:szCs w:val="26"/>
          <w:lang w:val="en-US" w:eastAsia="en-US"/>
        </w:rPr>
        <w:t>ổ</w:t>
      </w:r>
      <w:r>
        <w:rPr>
          <w:rFonts w:eastAsia="SimSun"/>
          <w:spacing w:val="-4"/>
          <w:sz w:val="26"/>
          <w:szCs w:val="26"/>
          <w:lang w:val="en-US" w:eastAsia="en-US"/>
        </w:rPr>
        <w:t xml:space="preserve"> sung)</w:t>
      </w:r>
      <w:r>
        <w:rPr>
          <w:rFonts w:eastAsia="SimSun"/>
          <w:spacing w:val="-4"/>
          <w:sz w:val="26"/>
          <w:szCs w:val="26"/>
          <w:lang w:eastAsia="en-US"/>
        </w:rPr>
        <w:t>;</w:t>
      </w:r>
    </w:p>
    <w:p w:rsidR="00D330CB" w:rsidRDefault="00C33B38">
      <w:pPr>
        <w:spacing w:before="120" w:afterLines="60" w:after="144"/>
        <w:ind w:firstLine="709"/>
        <w:jc w:val="both"/>
        <w:rPr>
          <w:rFonts w:eastAsia="SimSun"/>
          <w:spacing w:val="-4"/>
          <w:sz w:val="26"/>
          <w:szCs w:val="26"/>
          <w:lang w:eastAsia="en-US"/>
        </w:rPr>
      </w:pPr>
      <w:r>
        <w:rPr>
          <w:rFonts w:eastAsia="SimSun"/>
          <w:spacing w:val="-4"/>
          <w:sz w:val="26"/>
          <w:szCs w:val="26"/>
          <w:lang w:eastAsia="en-US"/>
        </w:rPr>
        <w:t>-</w:t>
      </w:r>
      <w:r>
        <w:rPr>
          <w:rFonts w:eastAsia="SimSun"/>
          <w:spacing w:val="-4"/>
          <w:sz w:val="26"/>
          <w:szCs w:val="26"/>
          <w:lang w:val="en-US" w:eastAsia="en-US"/>
        </w:rPr>
        <w:t xml:space="preserve"> Ngh</w:t>
      </w:r>
      <w:r>
        <w:rPr>
          <w:rFonts w:eastAsia="SimSun"/>
          <w:spacing w:val="-4"/>
          <w:sz w:val="26"/>
          <w:szCs w:val="26"/>
          <w:lang w:val="en-US" w:eastAsia="en-US"/>
        </w:rPr>
        <w:t>ị</w:t>
      </w:r>
      <w:r>
        <w:rPr>
          <w:rFonts w:eastAsia="SimSun"/>
          <w:spacing w:val="-4"/>
          <w:sz w:val="26"/>
          <w:szCs w:val="26"/>
          <w:lang w:val="en-US" w:eastAsia="en-US"/>
        </w:rPr>
        <w:t xml:space="preserve"> đ</w:t>
      </w:r>
      <w:r>
        <w:rPr>
          <w:rFonts w:eastAsia="SimSun"/>
          <w:spacing w:val="-4"/>
          <w:sz w:val="26"/>
          <w:szCs w:val="26"/>
          <w:lang w:val="en-US" w:eastAsia="en-US"/>
        </w:rPr>
        <w:t>ị</w:t>
      </w:r>
      <w:r>
        <w:rPr>
          <w:rFonts w:eastAsia="SimSun"/>
          <w:spacing w:val="-4"/>
          <w:sz w:val="26"/>
          <w:szCs w:val="26"/>
          <w:lang w:val="en-US" w:eastAsia="en-US"/>
        </w:rPr>
        <w:t>nh s</w:t>
      </w:r>
      <w:r>
        <w:rPr>
          <w:rFonts w:eastAsia="SimSun"/>
          <w:spacing w:val="-4"/>
          <w:sz w:val="26"/>
          <w:szCs w:val="26"/>
          <w:lang w:val="en-US" w:eastAsia="en-US"/>
        </w:rPr>
        <w:t>ố</w:t>
      </w:r>
      <w:r>
        <w:rPr>
          <w:rFonts w:eastAsia="SimSun"/>
          <w:spacing w:val="-4"/>
          <w:sz w:val="26"/>
          <w:szCs w:val="26"/>
          <w:lang w:val="en-US" w:eastAsia="en-US"/>
        </w:rPr>
        <w:t xml:space="preserve"> 155/2016/NĐ-CP ngày 18/11/2016 c</w:t>
      </w:r>
      <w:r>
        <w:rPr>
          <w:rFonts w:eastAsia="SimSun"/>
          <w:spacing w:val="-4"/>
          <w:sz w:val="26"/>
          <w:szCs w:val="26"/>
          <w:lang w:val="en-US" w:eastAsia="en-US"/>
        </w:rPr>
        <w:t>ủ</w:t>
      </w:r>
      <w:r>
        <w:rPr>
          <w:rFonts w:eastAsia="SimSun"/>
          <w:spacing w:val="-4"/>
          <w:sz w:val="26"/>
          <w:szCs w:val="26"/>
          <w:lang w:val="en-US" w:eastAsia="en-US"/>
        </w:rPr>
        <w:t>a Chính ph</w:t>
      </w:r>
      <w:r>
        <w:rPr>
          <w:rFonts w:eastAsia="SimSun"/>
          <w:spacing w:val="-4"/>
          <w:sz w:val="26"/>
          <w:szCs w:val="26"/>
          <w:lang w:val="en-US" w:eastAsia="en-US"/>
        </w:rPr>
        <w:t>ủ</w:t>
      </w:r>
      <w:r>
        <w:rPr>
          <w:rFonts w:eastAsia="SimSun"/>
          <w:spacing w:val="-4"/>
          <w:sz w:val="26"/>
          <w:szCs w:val="26"/>
          <w:lang w:val="en-US" w:eastAsia="en-US"/>
        </w:rPr>
        <w:t xml:space="preserve"> quy đ</w:t>
      </w:r>
      <w:r>
        <w:rPr>
          <w:rFonts w:eastAsia="SimSun"/>
          <w:spacing w:val="-4"/>
          <w:sz w:val="26"/>
          <w:szCs w:val="26"/>
          <w:lang w:val="en-US" w:eastAsia="en-US"/>
        </w:rPr>
        <w:t>ị</w:t>
      </w:r>
      <w:r>
        <w:rPr>
          <w:rFonts w:eastAsia="SimSun"/>
          <w:spacing w:val="-4"/>
          <w:sz w:val="26"/>
          <w:szCs w:val="26"/>
          <w:lang w:val="en-US" w:eastAsia="en-US"/>
        </w:rPr>
        <w:t>nh v</w:t>
      </w:r>
      <w:r>
        <w:rPr>
          <w:rFonts w:eastAsia="SimSun"/>
          <w:spacing w:val="-4"/>
          <w:sz w:val="26"/>
          <w:szCs w:val="26"/>
          <w:lang w:val="en-US" w:eastAsia="en-US"/>
        </w:rPr>
        <w:t>ề</w:t>
      </w:r>
      <w:r>
        <w:rPr>
          <w:rFonts w:eastAsia="SimSun"/>
          <w:spacing w:val="-4"/>
          <w:sz w:val="26"/>
          <w:szCs w:val="26"/>
          <w:lang w:val="en-US" w:eastAsia="en-US"/>
        </w:rPr>
        <w:t xml:space="preserve"> </w:t>
      </w:r>
      <w:r>
        <w:rPr>
          <w:rFonts w:eastAsia="SimSun"/>
          <w:sz w:val="26"/>
          <w:szCs w:val="26"/>
        </w:rPr>
        <w:t>x</w:t>
      </w:r>
      <w:r>
        <w:rPr>
          <w:rFonts w:eastAsia="SimSun"/>
          <w:sz w:val="26"/>
          <w:szCs w:val="26"/>
        </w:rPr>
        <w:t>ử</w:t>
      </w:r>
      <w:r>
        <w:rPr>
          <w:rFonts w:eastAsia="SimSun"/>
          <w:sz w:val="26"/>
          <w:szCs w:val="26"/>
        </w:rPr>
        <w:t xml:space="preserve"> ph</w:t>
      </w:r>
      <w:r>
        <w:rPr>
          <w:rFonts w:eastAsia="SimSun"/>
          <w:sz w:val="26"/>
          <w:szCs w:val="26"/>
        </w:rPr>
        <w:t>ạ</w:t>
      </w:r>
      <w:r>
        <w:rPr>
          <w:rFonts w:eastAsia="SimSun"/>
          <w:sz w:val="26"/>
          <w:szCs w:val="26"/>
        </w:rPr>
        <w:t xml:space="preserve">t </w:t>
      </w:r>
      <w:r>
        <w:rPr>
          <w:rFonts w:eastAsia="SimSun"/>
          <w:sz w:val="26"/>
          <w:szCs w:val="26"/>
        </w:rPr>
        <w:t>vi ph</w:t>
      </w:r>
      <w:r>
        <w:rPr>
          <w:rFonts w:eastAsia="SimSun"/>
          <w:sz w:val="26"/>
          <w:szCs w:val="26"/>
        </w:rPr>
        <w:t>ạ</w:t>
      </w:r>
      <w:r>
        <w:rPr>
          <w:rFonts w:eastAsia="SimSun"/>
          <w:sz w:val="26"/>
          <w:szCs w:val="26"/>
        </w:rPr>
        <w:t>m hành chính trong lĩnh v</w:t>
      </w:r>
      <w:r>
        <w:rPr>
          <w:rFonts w:eastAsia="SimSun"/>
          <w:sz w:val="26"/>
          <w:szCs w:val="26"/>
        </w:rPr>
        <w:t>ự</w:t>
      </w:r>
      <w:r>
        <w:rPr>
          <w:rFonts w:eastAsia="SimSun"/>
          <w:sz w:val="26"/>
          <w:szCs w:val="26"/>
        </w:rPr>
        <w:t>c b</w:t>
      </w:r>
      <w:r>
        <w:rPr>
          <w:rFonts w:eastAsia="SimSun"/>
          <w:sz w:val="26"/>
          <w:szCs w:val="26"/>
        </w:rPr>
        <w:t>ả</w:t>
      </w:r>
      <w:r>
        <w:rPr>
          <w:rFonts w:eastAsia="SimSun"/>
          <w:sz w:val="26"/>
          <w:szCs w:val="26"/>
        </w:rPr>
        <w:t>o v</w:t>
      </w:r>
      <w:r>
        <w:rPr>
          <w:rFonts w:eastAsia="SimSun"/>
          <w:sz w:val="26"/>
          <w:szCs w:val="26"/>
        </w:rPr>
        <w:t>ệ</w:t>
      </w:r>
      <w:r>
        <w:rPr>
          <w:rFonts w:eastAsia="SimSun"/>
          <w:sz w:val="26"/>
          <w:szCs w:val="26"/>
        </w:rPr>
        <w:t xml:space="preserve"> môi trư</w:t>
      </w:r>
      <w:r>
        <w:rPr>
          <w:rFonts w:eastAsia="SimSun"/>
          <w:sz w:val="26"/>
          <w:szCs w:val="26"/>
        </w:rPr>
        <w:t>ờ</w:t>
      </w:r>
      <w:r>
        <w:rPr>
          <w:rFonts w:eastAsia="SimSun"/>
          <w:sz w:val="26"/>
          <w:szCs w:val="26"/>
        </w:rPr>
        <w:t>ng</w:t>
      </w:r>
      <w:r>
        <w:rPr>
          <w:rFonts w:eastAsia="SimSun"/>
          <w:sz w:val="26"/>
          <w:szCs w:val="26"/>
          <w:lang w:val="en-US"/>
        </w:rPr>
        <w:t xml:space="preserve"> </w:t>
      </w:r>
      <w:r>
        <w:rPr>
          <w:rFonts w:eastAsia="SimSun"/>
          <w:spacing w:val="-4"/>
          <w:sz w:val="26"/>
          <w:szCs w:val="26"/>
          <w:lang w:val="en-US" w:eastAsia="en-US"/>
        </w:rPr>
        <w:t>(đã h</w:t>
      </w:r>
      <w:r>
        <w:rPr>
          <w:rFonts w:eastAsia="SimSun"/>
          <w:spacing w:val="-4"/>
          <w:sz w:val="26"/>
          <w:szCs w:val="26"/>
          <w:lang w:val="en-US" w:eastAsia="en-US"/>
        </w:rPr>
        <w:t>ế</w:t>
      </w:r>
      <w:r>
        <w:rPr>
          <w:rFonts w:eastAsia="SimSun"/>
          <w:spacing w:val="-4"/>
          <w:sz w:val="26"/>
          <w:szCs w:val="26"/>
          <w:lang w:val="en-US" w:eastAsia="en-US"/>
        </w:rPr>
        <w:t>t hi</w:t>
      </w:r>
      <w:r>
        <w:rPr>
          <w:rFonts w:eastAsia="SimSun"/>
          <w:spacing w:val="-4"/>
          <w:sz w:val="26"/>
          <w:szCs w:val="26"/>
          <w:lang w:val="en-US" w:eastAsia="en-US"/>
        </w:rPr>
        <w:t>ệ</w:t>
      </w:r>
      <w:r>
        <w:rPr>
          <w:rFonts w:eastAsia="SimSun"/>
          <w:spacing w:val="-4"/>
          <w:sz w:val="26"/>
          <w:szCs w:val="26"/>
          <w:lang w:val="en-US" w:eastAsia="en-US"/>
        </w:rPr>
        <w:t>u l</w:t>
      </w:r>
      <w:r>
        <w:rPr>
          <w:rFonts w:eastAsia="SimSun"/>
          <w:spacing w:val="-4"/>
          <w:sz w:val="26"/>
          <w:szCs w:val="26"/>
          <w:lang w:val="en-US" w:eastAsia="en-US"/>
        </w:rPr>
        <w:t>ự</w:t>
      </w:r>
      <w:r>
        <w:rPr>
          <w:rFonts w:eastAsia="SimSun"/>
          <w:spacing w:val="-4"/>
          <w:sz w:val="26"/>
          <w:szCs w:val="26"/>
          <w:lang w:val="en-US" w:eastAsia="en-US"/>
        </w:rPr>
        <w:t>c thi hành)</w:t>
      </w:r>
      <w:r>
        <w:rPr>
          <w:rFonts w:eastAsia="SimSun"/>
          <w:spacing w:val="-4"/>
          <w:sz w:val="26"/>
          <w:szCs w:val="26"/>
          <w:lang w:eastAsia="en-US"/>
        </w:rPr>
        <w:t>.</w:t>
      </w:r>
    </w:p>
    <w:p w:rsidR="00D330CB" w:rsidRDefault="00C33B38">
      <w:pPr>
        <w:spacing w:before="120" w:afterLines="60" w:after="144"/>
        <w:ind w:firstLine="709"/>
        <w:jc w:val="both"/>
        <w:rPr>
          <w:rFonts w:eastAsia="SimSun"/>
          <w:b/>
          <w:spacing w:val="-4"/>
          <w:sz w:val="26"/>
          <w:szCs w:val="26"/>
          <w:lang w:val="en-US" w:eastAsia="en-US"/>
        </w:rPr>
      </w:pPr>
      <w:r>
        <w:rPr>
          <w:rFonts w:eastAsia="SimSun"/>
          <w:b/>
          <w:spacing w:val="-4"/>
          <w:sz w:val="26"/>
          <w:szCs w:val="26"/>
          <w:lang w:eastAsia="en-US"/>
        </w:rPr>
        <w:t xml:space="preserve">2. </w:t>
      </w:r>
      <w:r>
        <w:rPr>
          <w:rFonts w:eastAsia="SimSun"/>
          <w:b/>
          <w:spacing w:val="-4"/>
          <w:sz w:val="26"/>
          <w:szCs w:val="26"/>
          <w:lang w:val="en-US" w:eastAsia="en-US"/>
        </w:rPr>
        <w:t>Sau khi có Lu</w:t>
      </w:r>
      <w:r>
        <w:rPr>
          <w:rFonts w:eastAsia="SimSun"/>
          <w:b/>
          <w:spacing w:val="-4"/>
          <w:sz w:val="26"/>
          <w:szCs w:val="26"/>
          <w:lang w:val="en-US" w:eastAsia="en-US"/>
        </w:rPr>
        <w:t>ậ</w:t>
      </w:r>
      <w:r>
        <w:rPr>
          <w:rFonts w:eastAsia="SimSun"/>
          <w:b/>
          <w:spacing w:val="-4"/>
          <w:sz w:val="26"/>
          <w:szCs w:val="26"/>
          <w:lang w:val="en-US" w:eastAsia="en-US"/>
        </w:rPr>
        <w:t xml:space="preserve">t Chăn nuôi năm 2018: </w:t>
      </w:r>
      <w:r>
        <w:rPr>
          <w:rFonts w:eastAsia="SimSun"/>
          <w:b/>
          <w:bCs/>
          <w:sz w:val="26"/>
          <w:szCs w:val="26"/>
          <w:lang w:val="en-US" w:eastAsia="en-US"/>
        </w:rPr>
        <w:t>Trung ương và t</w:t>
      </w:r>
      <w:r>
        <w:rPr>
          <w:rFonts w:eastAsia="SimSun"/>
          <w:b/>
          <w:bCs/>
          <w:sz w:val="26"/>
          <w:szCs w:val="26"/>
          <w:lang w:val="en-US" w:eastAsia="en-US"/>
        </w:rPr>
        <w:t>ỉ</w:t>
      </w:r>
      <w:r>
        <w:rPr>
          <w:rFonts w:eastAsia="SimSun"/>
          <w:b/>
          <w:bCs/>
          <w:sz w:val="26"/>
          <w:szCs w:val="26"/>
          <w:lang w:val="en-US" w:eastAsia="en-US"/>
        </w:rPr>
        <w:t>nh đã ban hành các văn b</w:t>
      </w:r>
      <w:r>
        <w:rPr>
          <w:rFonts w:eastAsia="SimSun"/>
          <w:b/>
          <w:bCs/>
          <w:sz w:val="26"/>
          <w:szCs w:val="26"/>
          <w:lang w:val="en-US" w:eastAsia="en-US"/>
        </w:rPr>
        <w:t>ả</w:t>
      </w:r>
      <w:r>
        <w:rPr>
          <w:rFonts w:eastAsia="SimSun"/>
          <w:b/>
          <w:bCs/>
          <w:sz w:val="26"/>
          <w:szCs w:val="26"/>
          <w:lang w:val="en-US" w:eastAsia="en-US"/>
        </w:rPr>
        <w:t>n liên quan đ</w:t>
      </w:r>
      <w:r>
        <w:rPr>
          <w:rFonts w:eastAsia="SimSun"/>
          <w:b/>
          <w:bCs/>
          <w:sz w:val="26"/>
          <w:szCs w:val="26"/>
          <w:lang w:val="en-US" w:eastAsia="en-US"/>
        </w:rPr>
        <w:t>ế</w:t>
      </w:r>
      <w:r>
        <w:rPr>
          <w:rFonts w:eastAsia="SimSun"/>
          <w:b/>
          <w:bCs/>
          <w:sz w:val="26"/>
          <w:szCs w:val="26"/>
          <w:lang w:val="en-US" w:eastAsia="en-US"/>
        </w:rPr>
        <w:t>n ho</w:t>
      </w:r>
      <w:r>
        <w:rPr>
          <w:rFonts w:eastAsia="SimSun"/>
          <w:b/>
          <w:bCs/>
          <w:sz w:val="26"/>
          <w:szCs w:val="26"/>
          <w:lang w:val="en-US" w:eastAsia="en-US"/>
        </w:rPr>
        <w:t>ạ</w:t>
      </w:r>
      <w:r>
        <w:rPr>
          <w:rFonts w:eastAsia="SimSun"/>
          <w:b/>
          <w:bCs/>
          <w:sz w:val="26"/>
          <w:szCs w:val="26"/>
          <w:lang w:val="en-US" w:eastAsia="en-US"/>
        </w:rPr>
        <w:t>t đ</w:t>
      </w:r>
      <w:r>
        <w:rPr>
          <w:rFonts w:eastAsia="SimSun"/>
          <w:b/>
          <w:bCs/>
          <w:sz w:val="26"/>
          <w:szCs w:val="26"/>
          <w:lang w:val="en-US" w:eastAsia="en-US"/>
        </w:rPr>
        <w:t>ộ</w:t>
      </w:r>
      <w:r>
        <w:rPr>
          <w:rFonts w:eastAsia="SimSun"/>
          <w:b/>
          <w:bCs/>
          <w:sz w:val="26"/>
          <w:szCs w:val="26"/>
          <w:lang w:val="en-US" w:eastAsia="en-US"/>
        </w:rPr>
        <w:t>ng nuôi chim y</w:t>
      </w:r>
      <w:r>
        <w:rPr>
          <w:rFonts w:eastAsia="SimSun"/>
          <w:b/>
          <w:bCs/>
          <w:sz w:val="26"/>
          <w:szCs w:val="26"/>
          <w:lang w:val="en-US" w:eastAsia="en-US"/>
        </w:rPr>
        <w:t>ế</w:t>
      </w:r>
      <w:r>
        <w:rPr>
          <w:rFonts w:eastAsia="SimSun"/>
          <w:b/>
          <w:bCs/>
          <w:sz w:val="26"/>
          <w:szCs w:val="26"/>
          <w:lang w:val="en-US" w:eastAsia="en-US"/>
        </w:rPr>
        <w:t>n như:</w:t>
      </w:r>
    </w:p>
    <w:p w:rsidR="00D330CB" w:rsidRDefault="00C33B38">
      <w:pPr>
        <w:spacing w:before="120" w:afterLines="60" w:after="144"/>
        <w:ind w:firstLine="709"/>
        <w:jc w:val="both"/>
        <w:rPr>
          <w:rFonts w:eastAsia="SimSun"/>
          <w:sz w:val="26"/>
          <w:szCs w:val="26"/>
          <w:shd w:val="solid" w:color="FFFFFF" w:fill="auto"/>
        </w:rPr>
      </w:pPr>
      <w:r>
        <w:rPr>
          <w:rFonts w:eastAsia="SimSun"/>
          <w:spacing w:val="-4"/>
          <w:sz w:val="26"/>
          <w:szCs w:val="26"/>
          <w:lang w:eastAsia="en-US"/>
        </w:rPr>
        <w:t>-</w:t>
      </w:r>
      <w:r>
        <w:rPr>
          <w:rFonts w:eastAsia="SimSun"/>
          <w:spacing w:val="-4"/>
          <w:sz w:val="26"/>
          <w:szCs w:val="26"/>
          <w:lang w:val="en-US" w:eastAsia="en-US"/>
        </w:rPr>
        <w:t xml:space="preserve"> Ngh</w:t>
      </w:r>
      <w:r>
        <w:rPr>
          <w:rFonts w:eastAsia="SimSun"/>
          <w:spacing w:val="-4"/>
          <w:sz w:val="26"/>
          <w:szCs w:val="26"/>
          <w:lang w:val="en-US" w:eastAsia="en-US"/>
        </w:rPr>
        <w:t>ị</w:t>
      </w:r>
      <w:r>
        <w:rPr>
          <w:rFonts w:eastAsia="SimSun"/>
          <w:spacing w:val="-4"/>
          <w:sz w:val="26"/>
          <w:szCs w:val="26"/>
          <w:lang w:val="en-US" w:eastAsia="en-US"/>
        </w:rPr>
        <w:t xml:space="preserve"> đ</w:t>
      </w:r>
      <w:r>
        <w:rPr>
          <w:rFonts w:eastAsia="SimSun"/>
          <w:spacing w:val="-4"/>
          <w:sz w:val="26"/>
          <w:szCs w:val="26"/>
          <w:lang w:val="en-US" w:eastAsia="en-US"/>
        </w:rPr>
        <w:t>ị</w:t>
      </w:r>
      <w:r>
        <w:rPr>
          <w:rFonts w:eastAsia="SimSun"/>
          <w:spacing w:val="-4"/>
          <w:sz w:val="26"/>
          <w:szCs w:val="26"/>
          <w:lang w:val="en-US" w:eastAsia="en-US"/>
        </w:rPr>
        <w:t>nh s</w:t>
      </w:r>
      <w:r>
        <w:rPr>
          <w:rFonts w:eastAsia="SimSun"/>
          <w:spacing w:val="-4"/>
          <w:sz w:val="26"/>
          <w:szCs w:val="26"/>
          <w:lang w:val="en-US" w:eastAsia="en-US"/>
        </w:rPr>
        <w:t>ố</w:t>
      </w:r>
      <w:r>
        <w:rPr>
          <w:rFonts w:eastAsia="SimSun"/>
          <w:spacing w:val="-4"/>
          <w:sz w:val="26"/>
          <w:szCs w:val="26"/>
          <w:lang w:val="en-US" w:eastAsia="en-US"/>
        </w:rPr>
        <w:t xml:space="preserve"> 13/2020/NĐ-CP ngày 21/01/2020 c</w:t>
      </w:r>
      <w:r>
        <w:rPr>
          <w:rFonts w:eastAsia="SimSun"/>
          <w:spacing w:val="-4"/>
          <w:sz w:val="26"/>
          <w:szCs w:val="26"/>
          <w:lang w:val="en-US" w:eastAsia="en-US"/>
        </w:rPr>
        <w:t>ủ</w:t>
      </w:r>
      <w:r>
        <w:rPr>
          <w:rFonts w:eastAsia="SimSun"/>
          <w:spacing w:val="-4"/>
          <w:sz w:val="26"/>
          <w:szCs w:val="26"/>
          <w:lang w:val="en-US" w:eastAsia="en-US"/>
        </w:rPr>
        <w:t>a Chính ph</w:t>
      </w:r>
      <w:r>
        <w:rPr>
          <w:rFonts w:eastAsia="SimSun"/>
          <w:spacing w:val="-4"/>
          <w:sz w:val="26"/>
          <w:szCs w:val="26"/>
          <w:lang w:val="en-US" w:eastAsia="en-US"/>
        </w:rPr>
        <w:t>ủ</w:t>
      </w:r>
      <w:r>
        <w:rPr>
          <w:rFonts w:eastAsia="SimSun"/>
          <w:spacing w:val="-4"/>
          <w:sz w:val="26"/>
          <w:szCs w:val="26"/>
          <w:lang w:val="en-US" w:eastAsia="en-US"/>
        </w:rPr>
        <w:t xml:space="preserve"> </w:t>
      </w:r>
      <w:r>
        <w:rPr>
          <w:rFonts w:eastAsia="SimSun"/>
          <w:sz w:val="26"/>
          <w:szCs w:val="26"/>
          <w:shd w:val="solid" w:color="FFFFFF" w:fill="auto"/>
        </w:rPr>
        <w:t>hư</w:t>
      </w:r>
      <w:r>
        <w:rPr>
          <w:rFonts w:eastAsia="SimSun"/>
          <w:sz w:val="26"/>
          <w:szCs w:val="26"/>
          <w:shd w:val="solid" w:color="FFFFFF" w:fill="auto"/>
        </w:rPr>
        <w:t>ớ</w:t>
      </w:r>
      <w:r>
        <w:rPr>
          <w:rFonts w:eastAsia="SimSun"/>
          <w:sz w:val="26"/>
          <w:szCs w:val="26"/>
          <w:shd w:val="solid" w:color="FFFFFF" w:fill="auto"/>
        </w:rPr>
        <w:t>ng d</w:t>
      </w:r>
      <w:r>
        <w:rPr>
          <w:rFonts w:eastAsia="SimSun"/>
          <w:sz w:val="26"/>
          <w:szCs w:val="26"/>
          <w:shd w:val="solid" w:color="FFFFFF" w:fill="auto"/>
        </w:rPr>
        <w:t>ẫ</w:t>
      </w:r>
      <w:r>
        <w:rPr>
          <w:rFonts w:eastAsia="SimSun"/>
          <w:sz w:val="26"/>
          <w:szCs w:val="26"/>
          <w:shd w:val="solid" w:color="FFFFFF" w:fill="auto"/>
        </w:rPr>
        <w:t>n chi ti</w:t>
      </w:r>
      <w:r>
        <w:rPr>
          <w:rFonts w:eastAsia="SimSun"/>
          <w:sz w:val="26"/>
          <w:szCs w:val="26"/>
          <w:shd w:val="solid" w:color="FFFFFF" w:fill="auto"/>
        </w:rPr>
        <w:t>ế</w:t>
      </w:r>
      <w:r>
        <w:rPr>
          <w:rFonts w:eastAsia="SimSun"/>
          <w:sz w:val="26"/>
          <w:szCs w:val="26"/>
          <w:shd w:val="solid" w:color="FFFFFF" w:fill="auto"/>
        </w:rPr>
        <w:t xml:space="preserve">t </w:t>
      </w:r>
      <w:r>
        <w:rPr>
          <w:rFonts w:eastAsia="SimSun"/>
          <w:sz w:val="26"/>
          <w:szCs w:val="26"/>
          <w:shd w:val="solid" w:color="FFFFFF" w:fill="auto"/>
          <w:lang w:val="en-US"/>
        </w:rPr>
        <w:t>L</w:t>
      </w:r>
      <w:r>
        <w:rPr>
          <w:rFonts w:eastAsia="SimSun"/>
          <w:sz w:val="26"/>
          <w:szCs w:val="26"/>
          <w:shd w:val="solid" w:color="FFFFFF" w:fill="auto"/>
        </w:rPr>
        <w:t>u</w:t>
      </w:r>
      <w:r>
        <w:rPr>
          <w:rFonts w:eastAsia="SimSun"/>
          <w:sz w:val="26"/>
          <w:szCs w:val="26"/>
          <w:shd w:val="solid" w:color="FFFFFF" w:fill="auto"/>
        </w:rPr>
        <w:t>ậ</w:t>
      </w:r>
      <w:r>
        <w:rPr>
          <w:rFonts w:eastAsia="SimSun"/>
          <w:sz w:val="26"/>
          <w:szCs w:val="26"/>
          <w:shd w:val="solid" w:color="FFFFFF" w:fill="auto"/>
        </w:rPr>
        <w:t xml:space="preserve">t </w:t>
      </w:r>
      <w:r>
        <w:rPr>
          <w:rFonts w:eastAsia="SimSun"/>
          <w:sz w:val="26"/>
          <w:szCs w:val="26"/>
          <w:shd w:val="solid" w:color="FFFFFF" w:fill="auto"/>
          <w:lang w:val="en-US"/>
        </w:rPr>
        <w:t>C</w:t>
      </w:r>
      <w:r>
        <w:rPr>
          <w:rFonts w:eastAsia="SimSun"/>
          <w:sz w:val="26"/>
          <w:szCs w:val="26"/>
          <w:shd w:val="solid" w:color="FFFFFF" w:fill="auto"/>
        </w:rPr>
        <w:t>hăn nuôi</w:t>
      </w:r>
      <w:r>
        <w:rPr>
          <w:rFonts w:eastAsia="SimSun"/>
          <w:spacing w:val="-4"/>
          <w:sz w:val="26"/>
          <w:szCs w:val="26"/>
          <w:lang w:val="en-US" w:eastAsia="en-US"/>
        </w:rPr>
        <w:t>; Ngh</w:t>
      </w:r>
      <w:r>
        <w:rPr>
          <w:rFonts w:eastAsia="SimSun"/>
          <w:spacing w:val="-4"/>
          <w:sz w:val="26"/>
          <w:szCs w:val="26"/>
          <w:lang w:val="en-US" w:eastAsia="en-US"/>
        </w:rPr>
        <w:t>ị</w:t>
      </w:r>
      <w:r>
        <w:rPr>
          <w:rFonts w:eastAsia="SimSun"/>
          <w:spacing w:val="-4"/>
          <w:sz w:val="26"/>
          <w:szCs w:val="26"/>
          <w:lang w:val="en-US" w:eastAsia="en-US"/>
        </w:rPr>
        <w:t xml:space="preserve"> đ</w:t>
      </w:r>
      <w:r>
        <w:rPr>
          <w:rFonts w:eastAsia="SimSun"/>
          <w:spacing w:val="-4"/>
          <w:sz w:val="26"/>
          <w:szCs w:val="26"/>
          <w:lang w:val="en-US" w:eastAsia="en-US"/>
        </w:rPr>
        <w:t>ị</w:t>
      </w:r>
      <w:r>
        <w:rPr>
          <w:rFonts w:eastAsia="SimSun"/>
          <w:spacing w:val="-4"/>
          <w:sz w:val="26"/>
          <w:szCs w:val="26"/>
          <w:lang w:val="en-US" w:eastAsia="en-US"/>
        </w:rPr>
        <w:t>nh s</w:t>
      </w:r>
      <w:r>
        <w:rPr>
          <w:rFonts w:eastAsia="SimSun"/>
          <w:spacing w:val="-4"/>
          <w:sz w:val="26"/>
          <w:szCs w:val="26"/>
          <w:lang w:val="en-US" w:eastAsia="en-US"/>
        </w:rPr>
        <w:t>ố</w:t>
      </w:r>
      <w:r>
        <w:rPr>
          <w:rFonts w:eastAsia="SimSun"/>
          <w:spacing w:val="-4"/>
          <w:sz w:val="26"/>
          <w:szCs w:val="26"/>
          <w:lang w:val="en-US" w:eastAsia="en-US"/>
        </w:rPr>
        <w:t xml:space="preserve"> 46/2022/NĐ-CP </w:t>
      </w:r>
      <w:r>
        <w:rPr>
          <w:rFonts w:eastAsia="SimSun"/>
          <w:sz w:val="26"/>
          <w:szCs w:val="26"/>
          <w:shd w:val="solid" w:color="FFFFFF" w:fill="auto"/>
        </w:rPr>
        <w:t>s</w:t>
      </w:r>
      <w:r>
        <w:rPr>
          <w:rFonts w:eastAsia="SimSun"/>
          <w:sz w:val="26"/>
          <w:szCs w:val="26"/>
          <w:shd w:val="solid" w:color="FFFFFF" w:fill="auto"/>
        </w:rPr>
        <w:t>ử</w:t>
      </w:r>
      <w:r>
        <w:rPr>
          <w:rFonts w:eastAsia="SimSun"/>
          <w:sz w:val="26"/>
          <w:szCs w:val="26"/>
          <w:shd w:val="solid" w:color="FFFFFF" w:fill="auto"/>
        </w:rPr>
        <w:t>a đ</w:t>
      </w:r>
      <w:r>
        <w:rPr>
          <w:rFonts w:eastAsia="SimSun"/>
          <w:sz w:val="26"/>
          <w:szCs w:val="26"/>
          <w:shd w:val="solid" w:color="FFFFFF" w:fill="auto"/>
        </w:rPr>
        <w:t>ổ</w:t>
      </w:r>
      <w:r>
        <w:rPr>
          <w:rFonts w:eastAsia="SimSun"/>
          <w:sz w:val="26"/>
          <w:szCs w:val="26"/>
          <w:shd w:val="solid" w:color="FFFFFF" w:fill="auto"/>
        </w:rPr>
        <w:t>i, b</w:t>
      </w:r>
      <w:r>
        <w:rPr>
          <w:rFonts w:eastAsia="SimSun"/>
          <w:sz w:val="26"/>
          <w:szCs w:val="26"/>
          <w:shd w:val="solid" w:color="FFFFFF" w:fill="auto"/>
        </w:rPr>
        <w:t>ổ</w:t>
      </w:r>
      <w:r>
        <w:rPr>
          <w:rFonts w:eastAsia="SimSun"/>
          <w:sz w:val="26"/>
          <w:szCs w:val="26"/>
          <w:shd w:val="solid" w:color="FFFFFF" w:fill="auto"/>
        </w:rPr>
        <w:t xml:space="preserve"> sung m</w:t>
      </w:r>
      <w:r>
        <w:rPr>
          <w:rFonts w:eastAsia="SimSun"/>
          <w:sz w:val="26"/>
          <w:szCs w:val="26"/>
          <w:shd w:val="solid" w:color="FFFFFF" w:fill="auto"/>
        </w:rPr>
        <w:t>ộ</w:t>
      </w:r>
      <w:r>
        <w:rPr>
          <w:rFonts w:eastAsia="SimSun"/>
          <w:sz w:val="26"/>
          <w:szCs w:val="26"/>
          <w:shd w:val="solid" w:color="FFFFFF" w:fill="auto"/>
        </w:rPr>
        <w:t>t s</w:t>
      </w:r>
      <w:r>
        <w:rPr>
          <w:rFonts w:eastAsia="SimSun"/>
          <w:sz w:val="26"/>
          <w:szCs w:val="26"/>
          <w:shd w:val="solid" w:color="FFFFFF" w:fill="auto"/>
        </w:rPr>
        <w:t>ố</w:t>
      </w:r>
      <w:r>
        <w:rPr>
          <w:rFonts w:eastAsia="SimSun"/>
          <w:sz w:val="26"/>
          <w:szCs w:val="26"/>
          <w:shd w:val="solid" w:color="FFFFFF" w:fill="auto"/>
        </w:rPr>
        <w:t xml:space="preserve"> đi</w:t>
      </w:r>
      <w:r>
        <w:rPr>
          <w:rFonts w:eastAsia="SimSun"/>
          <w:sz w:val="26"/>
          <w:szCs w:val="26"/>
          <w:shd w:val="solid" w:color="FFFFFF" w:fill="auto"/>
        </w:rPr>
        <w:t>ề</w:t>
      </w:r>
      <w:r>
        <w:rPr>
          <w:rFonts w:eastAsia="SimSun"/>
          <w:sz w:val="26"/>
          <w:szCs w:val="26"/>
          <w:shd w:val="solid" w:color="FFFFFF" w:fill="auto"/>
        </w:rPr>
        <w:t>u c</w:t>
      </w:r>
      <w:r>
        <w:rPr>
          <w:rFonts w:eastAsia="SimSun"/>
          <w:sz w:val="26"/>
          <w:szCs w:val="26"/>
          <w:shd w:val="solid" w:color="FFFFFF" w:fill="auto"/>
        </w:rPr>
        <w:t>ủ</w:t>
      </w:r>
      <w:r>
        <w:rPr>
          <w:rFonts w:eastAsia="SimSun"/>
          <w:sz w:val="26"/>
          <w:szCs w:val="26"/>
          <w:shd w:val="solid" w:color="FFFFFF" w:fill="auto"/>
        </w:rPr>
        <w:t xml:space="preserve">a </w:t>
      </w:r>
      <w:r>
        <w:rPr>
          <w:rFonts w:eastAsia="SimSun"/>
          <w:sz w:val="26"/>
          <w:szCs w:val="26"/>
          <w:shd w:val="solid" w:color="FFFFFF" w:fill="auto"/>
          <w:lang w:val="en-US"/>
        </w:rPr>
        <w:t>N</w:t>
      </w:r>
      <w:r>
        <w:rPr>
          <w:rFonts w:eastAsia="SimSun"/>
          <w:sz w:val="26"/>
          <w:szCs w:val="26"/>
          <w:shd w:val="solid" w:color="FFFFFF" w:fill="auto"/>
        </w:rPr>
        <w:t>gh</w:t>
      </w:r>
      <w:r>
        <w:rPr>
          <w:rFonts w:eastAsia="SimSun"/>
          <w:sz w:val="26"/>
          <w:szCs w:val="26"/>
          <w:shd w:val="solid" w:color="FFFFFF" w:fill="auto"/>
        </w:rPr>
        <w:t>ị</w:t>
      </w:r>
      <w:r>
        <w:rPr>
          <w:rFonts w:eastAsia="SimSun"/>
          <w:sz w:val="26"/>
          <w:szCs w:val="26"/>
          <w:shd w:val="solid" w:color="FFFFFF" w:fill="auto"/>
        </w:rPr>
        <w:t xml:space="preserve"> đ</w:t>
      </w:r>
      <w:r>
        <w:rPr>
          <w:rFonts w:eastAsia="SimSun"/>
          <w:sz w:val="26"/>
          <w:szCs w:val="26"/>
          <w:shd w:val="solid" w:color="FFFFFF" w:fill="auto"/>
        </w:rPr>
        <w:t>ị</w:t>
      </w:r>
      <w:r>
        <w:rPr>
          <w:rFonts w:eastAsia="SimSun"/>
          <w:sz w:val="26"/>
          <w:szCs w:val="26"/>
          <w:shd w:val="solid" w:color="FFFFFF" w:fill="auto"/>
        </w:rPr>
        <w:t>nh s</w:t>
      </w:r>
      <w:r>
        <w:rPr>
          <w:rFonts w:eastAsia="SimSun"/>
          <w:sz w:val="26"/>
          <w:szCs w:val="26"/>
          <w:shd w:val="solid" w:color="FFFFFF" w:fill="auto"/>
        </w:rPr>
        <w:t>ố</w:t>
      </w:r>
      <w:r>
        <w:rPr>
          <w:rFonts w:eastAsia="SimSun"/>
          <w:sz w:val="26"/>
          <w:szCs w:val="26"/>
          <w:shd w:val="solid" w:color="FFFFFF" w:fill="auto"/>
        </w:rPr>
        <w:t xml:space="preserve"> 13/2020/NĐ-CP ngày 21 tháng 01 năm 2020 c</w:t>
      </w:r>
      <w:r>
        <w:rPr>
          <w:rFonts w:eastAsia="SimSun"/>
          <w:sz w:val="26"/>
          <w:szCs w:val="26"/>
          <w:shd w:val="solid" w:color="FFFFFF" w:fill="auto"/>
        </w:rPr>
        <w:t>ủ</w:t>
      </w:r>
      <w:r>
        <w:rPr>
          <w:rFonts w:eastAsia="SimSun"/>
          <w:sz w:val="26"/>
          <w:szCs w:val="26"/>
          <w:shd w:val="solid" w:color="FFFFFF" w:fill="auto"/>
        </w:rPr>
        <w:t xml:space="preserve">a </w:t>
      </w:r>
      <w:r>
        <w:rPr>
          <w:rFonts w:eastAsia="SimSun"/>
          <w:sz w:val="26"/>
          <w:szCs w:val="26"/>
          <w:shd w:val="solid" w:color="FFFFFF" w:fill="auto"/>
          <w:lang w:val="en-US"/>
        </w:rPr>
        <w:t>C</w:t>
      </w:r>
      <w:r>
        <w:rPr>
          <w:rFonts w:eastAsia="SimSun"/>
          <w:sz w:val="26"/>
          <w:szCs w:val="26"/>
          <w:shd w:val="solid" w:color="FFFFFF" w:fill="auto"/>
        </w:rPr>
        <w:t>hính ph</w:t>
      </w:r>
      <w:r>
        <w:rPr>
          <w:rFonts w:eastAsia="SimSun"/>
          <w:sz w:val="26"/>
          <w:szCs w:val="26"/>
          <w:shd w:val="solid" w:color="FFFFFF" w:fill="auto"/>
        </w:rPr>
        <w:t>ủ</w:t>
      </w:r>
      <w:r>
        <w:rPr>
          <w:rFonts w:eastAsia="SimSun"/>
          <w:sz w:val="26"/>
          <w:szCs w:val="26"/>
          <w:shd w:val="solid" w:color="FFFFFF" w:fill="auto"/>
        </w:rPr>
        <w:t xml:space="preserve"> hư</w:t>
      </w:r>
      <w:r>
        <w:rPr>
          <w:rFonts w:eastAsia="SimSun"/>
          <w:sz w:val="26"/>
          <w:szCs w:val="26"/>
          <w:shd w:val="solid" w:color="FFFFFF" w:fill="auto"/>
        </w:rPr>
        <w:t>ớ</w:t>
      </w:r>
      <w:r>
        <w:rPr>
          <w:rFonts w:eastAsia="SimSun"/>
          <w:sz w:val="26"/>
          <w:szCs w:val="26"/>
          <w:shd w:val="solid" w:color="FFFFFF" w:fill="auto"/>
        </w:rPr>
        <w:t>ng d</w:t>
      </w:r>
      <w:r>
        <w:rPr>
          <w:rFonts w:eastAsia="SimSun"/>
          <w:sz w:val="26"/>
          <w:szCs w:val="26"/>
          <w:shd w:val="solid" w:color="FFFFFF" w:fill="auto"/>
        </w:rPr>
        <w:t>ẫ</w:t>
      </w:r>
      <w:r>
        <w:rPr>
          <w:rFonts w:eastAsia="SimSun"/>
          <w:sz w:val="26"/>
          <w:szCs w:val="26"/>
          <w:shd w:val="solid" w:color="FFFFFF" w:fill="auto"/>
        </w:rPr>
        <w:t>n chi ti</w:t>
      </w:r>
      <w:r>
        <w:rPr>
          <w:rFonts w:eastAsia="SimSun"/>
          <w:sz w:val="26"/>
          <w:szCs w:val="26"/>
          <w:shd w:val="solid" w:color="FFFFFF" w:fill="auto"/>
        </w:rPr>
        <w:t>ế</w:t>
      </w:r>
      <w:r>
        <w:rPr>
          <w:rFonts w:eastAsia="SimSun"/>
          <w:sz w:val="26"/>
          <w:szCs w:val="26"/>
          <w:shd w:val="solid" w:color="FFFFFF" w:fill="auto"/>
        </w:rPr>
        <w:t xml:space="preserve">t </w:t>
      </w:r>
      <w:r>
        <w:rPr>
          <w:rFonts w:eastAsia="SimSun"/>
          <w:sz w:val="26"/>
          <w:szCs w:val="26"/>
          <w:shd w:val="solid" w:color="FFFFFF" w:fill="auto"/>
          <w:lang w:val="en-US"/>
        </w:rPr>
        <w:t>L</w:t>
      </w:r>
      <w:r>
        <w:rPr>
          <w:rFonts w:eastAsia="SimSun"/>
          <w:sz w:val="26"/>
          <w:szCs w:val="26"/>
          <w:shd w:val="solid" w:color="FFFFFF" w:fill="auto"/>
        </w:rPr>
        <w:t>u</w:t>
      </w:r>
      <w:r>
        <w:rPr>
          <w:rFonts w:eastAsia="SimSun"/>
          <w:sz w:val="26"/>
          <w:szCs w:val="26"/>
          <w:shd w:val="solid" w:color="FFFFFF" w:fill="auto"/>
        </w:rPr>
        <w:t>ậ</w:t>
      </w:r>
      <w:r>
        <w:rPr>
          <w:rFonts w:eastAsia="SimSun"/>
          <w:sz w:val="26"/>
          <w:szCs w:val="26"/>
          <w:shd w:val="solid" w:color="FFFFFF" w:fill="auto"/>
        </w:rPr>
        <w:t xml:space="preserve">t </w:t>
      </w:r>
      <w:r>
        <w:rPr>
          <w:rFonts w:eastAsia="SimSun"/>
          <w:sz w:val="26"/>
          <w:szCs w:val="26"/>
          <w:shd w:val="solid" w:color="FFFFFF" w:fill="auto"/>
          <w:lang w:val="en-US"/>
        </w:rPr>
        <w:t>C</w:t>
      </w:r>
      <w:r>
        <w:rPr>
          <w:rFonts w:eastAsia="SimSun"/>
          <w:sz w:val="26"/>
          <w:szCs w:val="26"/>
          <w:shd w:val="solid" w:color="FFFFFF" w:fill="auto"/>
        </w:rPr>
        <w:t>hăn nuôi;</w:t>
      </w:r>
    </w:p>
    <w:p w:rsidR="00D330CB" w:rsidRDefault="00C33B38">
      <w:pPr>
        <w:spacing w:before="120" w:afterLines="60" w:after="144"/>
        <w:ind w:firstLine="709"/>
        <w:jc w:val="both"/>
        <w:rPr>
          <w:rFonts w:eastAsia="SimSun"/>
          <w:spacing w:val="-6"/>
          <w:sz w:val="26"/>
          <w:szCs w:val="26"/>
          <w:lang w:eastAsia="en-US"/>
        </w:rPr>
      </w:pPr>
      <w:r>
        <w:rPr>
          <w:rFonts w:eastAsia="SimSun"/>
          <w:spacing w:val="-6"/>
          <w:sz w:val="26"/>
          <w:szCs w:val="26"/>
          <w:lang w:eastAsia="en-US"/>
        </w:rPr>
        <w:t>-</w:t>
      </w:r>
      <w:r>
        <w:rPr>
          <w:rFonts w:eastAsia="SimSun"/>
          <w:spacing w:val="-6"/>
          <w:sz w:val="26"/>
          <w:szCs w:val="26"/>
          <w:lang w:val="en-US" w:eastAsia="en-US"/>
        </w:rPr>
        <w:t xml:space="preserve"> Ngh</w:t>
      </w:r>
      <w:r>
        <w:rPr>
          <w:rFonts w:eastAsia="SimSun"/>
          <w:spacing w:val="-6"/>
          <w:sz w:val="26"/>
          <w:szCs w:val="26"/>
          <w:lang w:val="en-US" w:eastAsia="en-US"/>
        </w:rPr>
        <w:t>ị</w:t>
      </w:r>
      <w:r>
        <w:rPr>
          <w:rFonts w:eastAsia="SimSun"/>
          <w:spacing w:val="-6"/>
          <w:sz w:val="26"/>
          <w:szCs w:val="26"/>
          <w:lang w:val="en-US" w:eastAsia="en-US"/>
        </w:rPr>
        <w:t xml:space="preserve"> đ</w:t>
      </w:r>
      <w:r>
        <w:rPr>
          <w:rFonts w:eastAsia="SimSun"/>
          <w:spacing w:val="-6"/>
          <w:sz w:val="26"/>
          <w:szCs w:val="26"/>
          <w:lang w:val="en-US" w:eastAsia="en-US"/>
        </w:rPr>
        <w:t>ị</w:t>
      </w:r>
      <w:r>
        <w:rPr>
          <w:rFonts w:eastAsia="SimSun"/>
          <w:spacing w:val="-6"/>
          <w:sz w:val="26"/>
          <w:szCs w:val="26"/>
          <w:lang w:val="en-US" w:eastAsia="en-US"/>
        </w:rPr>
        <w:t>nh s</w:t>
      </w:r>
      <w:r>
        <w:rPr>
          <w:rFonts w:eastAsia="SimSun"/>
          <w:spacing w:val="-6"/>
          <w:sz w:val="26"/>
          <w:szCs w:val="26"/>
          <w:lang w:val="en-US" w:eastAsia="en-US"/>
        </w:rPr>
        <w:t>ố</w:t>
      </w:r>
      <w:r>
        <w:rPr>
          <w:rFonts w:eastAsia="SimSun"/>
          <w:spacing w:val="-6"/>
          <w:sz w:val="26"/>
          <w:szCs w:val="26"/>
          <w:lang w:val="en-US" w:eastAsia="en-US"/>
        </w:rPr>
        <w:t xml:space="preserve"> 14/2021/NĐ-CP ngày 01/3/2021 c</w:t>
      </w:r>
      <w:r>
        <w:rPr>
          <w:rFonts w:eastAsia="SimSun"/>
          <w:spacing w:val="-6"/>
          <w:sz w:val="26"/>
          <w:szCs w:val="26"/>
          <w:lang w:val="en-US" w:eastAsia="en-US"/>
        </w:rPr>
        <w:t>ủ</w:t>
      </w:r>
      <w:r>
        <w:rPr>
          <w:rFonts w:eastAsia="SimSun"/>
          <w:spacing w:val="-6"/>
          <w:sz w:val="26"/>
          <w:szCs w:val="26"/>
          <w:lang w:val="en-US" w:eastAsia="en-US"/>
        </w:rPr>
        <w:t>a Chính ph</w:t>
      </w:r>
      <w:r>
        <w:rPr>
          <w:rFonts w:eastAsia="SimSun"/>
          <w:spacing w:val="-6"/>
          <w:sz w:val="26"/>
          <w:szCs w:val="26"/>
          <w:lang w:val="en-US" w:eastAsia="en-US"/>
        </w:rPr>
        <w:t>ủ</w:t>
      </w:r>
      <w:r>
        <w:rPr>
          <w:rFonts w:eastAsia="SimSun"/>
          <w:spacing w:val="-6"/>
          <w:sz w:val="26"/>
          <w:szCs w:val="26"/>
          <w:lang w:val="en-US" w:eastAsia="en-US"/>
        </w:rPr>
        <w:t xml:space="preserve"> quy đ</w:t>
      </w:r>
      <w:r>
        <w:rPr>
          <w:rFonts w:eastAsia="SimSun"/>
          <w:spacing w:val="-6"/>
          <w:sz w:val="26"/>
          <w:szCs w:val="26"/>
          <w:lang w:val="en-US" w:eastAsia="en-US"/>
        </w:rPr>
        <w:t>ị</w:t>
      </w:r>
      <w:r>
        <w:rPr>
          <w:rFonts w:eastAsia="SimSun"/>
          <w:spacing w:val="-6"/>
          <w:sz w:val="26"/>
          <w:szCs w:val="26"/>
          <w:lang w:val="en-US" w:eastAsia="en-US"/>
        </w:rPr>
        <w:t>nh x</w:t>
      </w:r>
      <w:r>
        <w:rPr>
          <w:rFonts w:eastAsia="SimSun"/>
          <w:spacing w:val="-6"/>
          <w:sz w:val="26"/>
          <w:szCs w:val="26"/>
          <w:lang w:val="en-US" w:eastAsia="en-US"/>
        </w:rPr>
        <w:t>ử</w:t>
      </w:r>
      <w:r>
        <w:rPr>
          <w:rFonts w:eastAsia="SimSun"/>
          <w:spacing w:val="-6"/>
          <w:sz w:val="26"/>
          <w:szCs w:val="26"/>
          <w:lang w:val="en-US" w:eastAsia="en-US"/>
        </w:rPr>
        <w:t xml:space="preserve"> ph</w:t>
      </w:r>
      <w:r>
        <w:rPr>
          <w:rFonts w:eastAsia="SimSun"/>
          <w:spacing w:val="-6"/>
          <w:sz w:val="26"/>
          <w:szCs w:val="26"/>
          <w:lang w:val="en-US" w:eastAsia="en-US"/>
        </w:rPr>
        <w:t>ạ</w:t>
      </w:r>
      <w:r>
        <w:rPr>
          <w:rFonts w:eastAsia="SimSun"/>
          <w:spacing w:val="-6"/>
          <w:sz w:val="26"/>
          <w:szCs w:val="26"/>
          <w:lang w:val="en-US" w:eastAsia="en-US"/>
        </w:rPr>
        <w:t>t vi ph</w:t>
      </w:r>
      <w:r>
        <w:rPr>
          <w:rFonts w:eastAsia="SimSun"/>
          <w:spacing w:val="-6"/>
          <w:sz w:val="26"/>
          <w:szCs w:val="26"/>
          <w:lang w:val="en-US" w:eastAsia="en-US"/>
        </w:rPr>
        <w:t>ạ</w:t>
      </w:r>
      <w:r>
        <w:rPr>
          <w:rFonts w:eastAsia="SimSun"/>
          <w:spacing w:val="-6"/>
          <w:sz w:val="26"/>
          <w:szCs w:val="26"/>
          <w:lang w:val="en-US" w:eastAsia="en-US"/>
        </w:rPr>
        <w:t>m hành chính v</w:t>
      </w:r>
      <w:r>
        <w:rPr>
          <w:rFonts w:eastAsia="SimSun"/>
          <w:spacing w:val="-6"/>
          <w:sz w:val="26"/>
          <w:szCs w:val="26"/>
          <w:lang w:val="en-US" w:eastAsia="en-US"/>
        </w:rPr>
        <w:t>ề</w:t>
      </w:r>
      <w:r>
        <w:rPr>
          <w:rFonts w:eastAsia="SimSun"/>
          <w:spacing w:val="-6"/>
          <w:sz w:val="26"/>
          <w:szCs w:val="26"/>
          <w:lang w:val="en-US" w:eastAsia="en-US"/>
        </w:rPr>
        <w:t xml:space="preserve"> ho</w:t>
      </w:r>
      <w:r>
        <w:rPr>
          <w:rFonts w:eastAsia="SimSun"/>
          <w:spacing w:val="-6"/>
          <w:sz w:val="26"/>
          <w:szCs w:val="26"/>
          <w:lang w:val="en-US" w:eastAsia="en-US"/>
        </w:rPr>
        <w:t>ạ</w:t>
      </w:r>
      <w:r>
        <w:rPr>
          <w:rFonts w:eastAsia="SimSun"/>
          <w:spacing w:val="-6"/>
          <w:sz w:val="26"/>
          <w:szCs w:val="26"/>
          <w:lang w:val="en-US" w:eastAsia="en-US"/>
        </w:rPr>
        <w:t>t đ</w:t>
      </w:r>
      <w:r>
        <w:rPr>
          <w:rFonts w:eastAsia="SimSun"/>
          <w:spacing w:val="-6"/>
          <w:sz w:val="26"/>
          <w:szCs w:val="26"/>
          <w:lang w:val="en-US" w:eastAsia="en-US"/>
        </w:rPr>
        <w:t>ộ</w:t>
      </w:r>
      <w:r>
        <w:rPr>
          <w:rFonts w:eastAsia="SimSun"/>
          <w:spacing w:val="-6"/>
          <w:sz w:val="26"/>
          <w:szCs w:val="26"/>
          <w:lang w:val="en-US" w:eastAsia="en-US"/>
        </w:rPr>
        <w:t>ng nuôi chim y</w:t>
      </w:r>
      <w:r>
        <w:rPr>
          <w:rFonts w:eastAsia="SimSun"/>
          <w:spacing w:val="-6"/>
          <w:sz w:val="26"/>
          <w:szCs w:val="26"/>
          <w:lang w:val="en-US" w:eastAsia="en-US"/>
        </w:rPr>
        <w:t>ế</w:t>
      </w:r>
      <w:r>
        <w:rPr>
          <w:rFonts w:eastAsia="SimSun"/>
          <w:spacing w:val="-6"/>
          <w:sz w:val="26"/>
          <w:szCs w:val="26"/>
          <w:lang w:val="en-US" w:eastAsia="en-US"/>
        </w:rPr>
        <w:t>n</w:t>
      </w:r>
      <w:r>
        <w:rPr>
          <w:rFonts w:eastAsia="SimSun"/>
          <w:spacing w:val="-6"/>
          <w:sz w:val="26"/>
          <w:szCs w:val="26"/>
          <w:lang w:eastAsia="en-US"/>
        </w:rPr>
        <w:t>;</w:t>
      </w:r>
    </w:p>
    <w:p w:rsidR="00D330CB" w:rsidRDefault="00C33B38">
      <w:pPr>
        <w:spacing w:before="120" w:afterLines="60" w:after="144"/>
        <w:ind w:firstLine="709"/>
        <w:jc w:val="both"/>
        <w:rPr>
          <w:rFonts w:eastAsia="SimSun"/>
          <w:spacing w:val="-6"/>
          <w:sz w:val="26"/>
          <w:szCs w:val="26"/>
          <w:lang w:eastAsia="en-US"/>
        </w:rPr>
      </w:pPr>
      <w:r>
        <w:rPr>
          <w:rFonts w:eastAsia="SimSun"/>
          <w:spacing w:val="-6"/>
          <w:sz w:val="26"/>
          <w:szCs w:val="26"/>
          <w:lang w:eastAsia="en-US"/>
        </w:rPr>
        <w:t>-</w:t>
      </w:r>
      <w:r>
        <w:rPr>
          <w:rFonts w:eastAsia="SimSun"/>
          <w:spacing w:val="-6"/>
          <w:sz w:val="26"/>
          <w:szCs w:val="26"/>
          <w:lang w:val="en-US" w:eastAsia="en-US"/>
        </w:rPr>
        <w:t xml:space="preserve"> Quy</w:t>
      </w:r>
      <w:r>
        <w:rPr>
          <w:rFonts w:eastAsia="SimSun"/>
          <w:spacing w:val="-6"/>
          <w:sz w:val="26"/>
          <w:szCs w:val="26"/>
          <w:lang w:val="en-US" w:eastAsia="en-US"/>
        </w:rPr>
        <w:t>ế</w:t>
      </w:r>
      <w:r>
        <w:rPr>
          <w:rFonts w:eastAsia="SimSun"/>
          <w:spacing w:val="-6"/>
          <w:sz w:val="26"/>
          <w:szCs w:val="26"/>
          <w:lang w:val="en-US" w:eastAsia="en-US"/>
        </w:rPr>
        <w:t>t đ</w:t>
      </w:r>
      <w:r>
        <w:rPr>
          <w:rFonts w:eastAsia="SimSun"/>
          <w:spacing w:val="-6"/>
          <w:sz w:val="26"/>
          <w:szCs w:val="26"/>
          <w:lang w:val="en-US" w:eastAsia="en-US"/>
        </w:rPr>
        <w:t>ị</w:t>
      </w:r>
      <w:r>
        <w:rPr>
          <w:rFonts w:eastAsia="SimSun"/>
          <w:spacing w:val="-6"/>
          <w:sz w:val="26"/>
          <w:szCs w:val="26"/>
          <w:lang w:val="en-US" w:eastAsia="en-US"/>
        </w:rPr>
        <w:t>nh s</w:t>
      </w:r>
      <w:r>
        <w:rPr>
          <w:rFonts w:eastAsia="SimSun"/>
          <w:spacing w:val="-6"/>
          <w:sz w:val="26"/>
          <w:szCs w:val="26"/>
          <w:lang w:val="en-US" w:eastAsia="en-US"/>
        </w:rPr>
        <w:t>ố</w:t>
      </w:r>
      <w:r>
        <w:rPr>
          <w:rFonts w:eastAsia="SimSun"/>
          <w:spacing w:val="-6"/>
          <w:sz w:val="26"/>
          <w:szCs w:val="26"/>
          <w:lang w:val="en-US" w:eastAsia="en-US"/>
        </w:rPr>
        <w:t xml:space="preserve"> 124/2004/QĐ-TTg ngày 08/7/2004 c</w:t>
      </w:r>
      <w:r>
        <w:rPr>
          <w:rFonts w:eastAsia="SimSun"/>
          <w:spacing w:val="-6"/>
          <w:sz w:val="26"/>
          <w:szCs w:val="26"/>
          <w:lang w:val="en-US" w:eastAsia="en-US"/>
        </w:rPr>
        <w:t>ủ</w:t>
      </w:r>
      <w:r>
        <w:rPr>
          <w:rFonts w:eastAsia="SimSun"/>
          <w:spacing w:val="-6"/>
          <w:sz w:val="26"/>
          <w:szCs w:val="26"/>
          <w:lang w:val="en-US" w:eastAsia="en-US"/>
        </w:rPr>
        <w:t>a Th</w:t>
      </w:r>
      <w:r>
        <w:rPr>
          <w:rFonts w:eastAsia="SimSun"/>
          <w:spacing w:val="-6"/>
          <w:sz w:val="26"/>
          <w:szCs w:val="26"/>
          <w:lang w:val="en-US" w:eastAsia="en-US"/>
        </w:rPr>
        <w:t>ủ</w:t>
      </w:r>
      <w:r>
        <w:rPr>
          <w:rFonts w:eastAsia="SimSun"/>
          <w:spacing w:val="-6"/>
          <w:sz w:val="26"/>
          <w:szCs w:val="26"/>
          <w:lang w:val="en-US" w:eastAsia="en-US"/>
        </w:rPr>
        <w:t xml:space="preserve"> tư</w:t>
      </w:r>
      <w:r>
        <w:rPr>
          <w:rFonts w:eastAsia="SimSun"/>
          <w:spacing w:val="-6"/>
          <w:sz w:val="26"/>
          <w:szCs w:val="26"/>
          <w:lang w:val="en-US" w:eastAsia="en-US"/>
        </w:rPr>
        <w:t>ớ</w:t>
      </w:r>
      <w:r>
        <w:rPr>
          <w:rFonts w:eastAsia="SimSun"/>
          <w:spacing w:val="-6"/>
          <w:sz w:val="26"/>
          <w:szCs w:val="26"/>
          <w:lang w:val="en-US" w:eastAsia="en-US"/>
        </w:rPr>
        <w:t>ng Chính ph</w:t>
      </w:r>
      <w:r>
        <w:rPr>
          <w:rFonts w:eastAsia="SimSun"/>
          <w:spacing w:val="-6"/>
          <w:sz w:val="26"/>
          <w:szCs w:val="26"/>
          <w:lang w:val="en-US" w:eastAsia="en-US"/>
        </w:rPr>
        <w:t>ủ</w:t>
      </w:r>
      <w:r>
        <w:rPr>
          <w:rFonts w:eastAsia="SimSun"/>
          <w:spacing w:val="-6"/>
          <w:sz w:val="26"/>
          <w:szCs w:val="26"/>
          <w:lang w:val="en-US" w:eastAsia="en-US"/>
        </w:rPr>
        <w:t xml:space="preserve"> v</w:t>
      </w:r>
      <w:r>
        <w:rPr>
          <w:rFonts w:eastAsia="SimSun"/>
          <w:spacing w:val="-6"/>
          <w:sz w:val="26"/>
          <w:szCs w:val="26"/>
          <w:lang w:val="en-US" w:eastAsia="en-US"/>
        </w:rPr>
        <w:t>ề</w:t>
      </w:r>
      <w:r>
        <w:rPr>
          <w:rFonts w:eastAsia="SimSun"/>
          <w:spacing w:val="-6"/>
          <w:sz w:val="26"/>
          <w:szCs w:val="26"/>
          <w:lang w:val="en-US" w:eastAsia="en-US"/>
        </w:rPr>
        <w:t xml:space="preserve"> vi</w:t>
      </w:r>
      <w:r>
        <w:rPr>
          <w:rFonts w:eastAsia="SimSun"/>
          <w:spacing w:val="-6"/>
          <w:sz w:val="26"/>
          <w:szCs w:val="26"/>
          <w:lang w:val="en-US" w:eastAsia="en-US"/>
        </w:rPr>
        <w:t>ệ</w:t>
      </w:r>
      <w:r>
        <w:rPr>
          <w:rFonts w:eastAsia="SimSun"/>
          <w:spacing w:val="-6"/>
          <w:sz w:val="26"/>
          <w:szCs w:val="26"/>
          <w:lang w:val="en-US" w:eastAsia="en-US"/>
        </w:rPr>
        <w:t>c ban hành b</w:t>
      </w:r>
      <w:r>
        <w:rPr>
          <w:rFonts w:eastAsia="SimSun"/>
          <w:spacing w:val="-6"/>
          <w:sz w:val="26"/>
          <w:szCs w:val="26"/>
          <w:lang w:val="en-US" w:eastAsia="en-US"/>
        </w:rPr>
        <w:t>ả</w:t>
      </w:r>
      <w:r>
        <w:rPr>
          <w:rFonts w:eastAsia="SimSun"/>
          <w:spacing w:val="-6"/>
          <w:sz w:val="26"/>
          <w:szCs w:val="26"/>
          <w:lang w:val="en-US" w:eastAsia="en-US"/>
        </w:rPr>
        <w:t>ng danh m</w:t>
      </w:r>
      <w:r>
        <w:rPr>
          <w:rFonts w:eastAsia="SimSun"/>
          <w:spacing w:val="-6"/>
          <w:sz w:val="26"/>
          <w:szCs w:val="26"/>
          <w:lang w:val="en-US" w:eastAsia="en-US"/>
        </w:rPr>
        <w:t>ụ</w:t>
      </w:r>
      <w:r>
        <w:rPr>
          <w:rFonts w:eastAsia="SimSun"/>
          <w:spacing w:val="-6"/>
          <w:sz w:val="26"/>
          <w:szCs w:val="26"/>
          <w:lang w:val="en-US" w:eastAsia="en-US"/>
        </w:rPr>
        <w:t>c và mã s</w:t>
      </w:r>
      <w:r>
        <w:rPr>
          <w:rFonts w:eastAsia="SimSun"/>
          <w:spacing w:val="-6"/>
          <w:sz w:val="26"/>
          <w:szCs w:val="26"/>
          <w:lang w:val="en-US" w:eastAsia="en-US"/>
        </w:rPr>
        <w:t>ố</w:t>
      </w:r>
      <w:r>
        <w:rPr>
          <w:rFonts w:eastAsia="SimSun"/>
          <w:spacing w:val="-6"/>
          <w:sz w:val="26"/>
          <w:szCs w:val="26"/>
          <w:lang w:val="en-US" w:eastAsia="en-US"/>
        </w:rPr>
        <w:t xml:space="preserve"> các đơn v</w:t>
      </w:r>
      <w:r>
        <w:rPr>
          <w:rFonts w:eastAsia="SimSun"/>
          <w:spacing w:val="-6"/>
          <w:sz w:val="26"/>
          <w:szCs w:val="26"/>
          <w:lang w:val="en-US" w:eastAsia="en-US"/>
        </w:rPr>
        <w:t>ị</w:t>
      </w:r>
      <w:r>
        <w:rPr>
          <w:rFonts w:eastAsia="SimSun"/>
          <w:spacing w:val="-6"/>
          <w:sz w:val="26"/>
          <w:szCs w:val="26"/>
          <w:lang w:val="en-US" w:eastAsia="en-US"/>
        </w:rPr>
        <w:t xml:space="preserve"> hành chính Vi</w:t>
      </w:r>
      <w:r>
        <w:rPr>
          <w:rFonts w:eastAsia="SimSun"/>
          <w:spacing w:val="-6"/>
          <w:sz w:val="26"/>
          <w:szCs w:val="26"/>
          <w:lang w:val="en-US" w:eastAsia="en-US"/>
        </w:rPr>
        <w:t>ệ</w:t>
      </w:r>
      <w:r>
        <w:rPr>
          <w:rFonts w:eastAsia="SimSun"/>
          <w:spacing w:val="-6"/>
          <w:sz w:val="26"/>
          <w:szCs w:val="26"/>
          <w:lang w:val="en-US" w:eastAsia="en-US"/>
        </w:rPr>
        <w:t>t Nam;</w:t>
      </w:r>
    </w:p>
    <w:p w:rsidR="00D330CB" w:rsidRDefault="00C33B38">
      <w:pPr>
        <w:spacing w:before="120" w:afterLines="60" w:after="144"/>
        <w:ind w:firstLine="709"/>
        <w:jc w:val="both"/>
        <w:rPr>
          <w:rFonts w:eastAsia="SimSun"/>
          <w:spacing w:val="-6"/>
          <w:sz w:val="26"/>
          <w:szCs w:val="26"/>
          <w:lang w:eastAsia="en-US"/>
        </w:rPr>
      </w:pPr>
      <w:r>
        <w:rPr>
          <w:rFonts w:eastAsia="SimSun"/>
          <w:spacing w:val="-6"/>
          <w:sz w:val="26"/>
          <w:szCs w:val="26"/>
          <w:lang w:eastAsia="en-US"/>
        </w:rPr>
        <w:t>-</w:t>
      </w:r>
      <w:r>
        <w:rPr>
          <w:rFonts w:eastAsia="SimSun"/>
          <w:spacing w:val="-6"/>
          <w:sz w:val="26"/>
          <w:szCs w:val="26"/>
          <w:lang w:val="en-US" w:eastAsia="en-US"/>
        </w:rPr>
        <w:t xml:space="preserve"> Thông tư s</w:t>
      </w:r>
      <w:r>
        <w:rPr>
          <w:rFonts w:eastAsia="SimSun"/>
          <w:spacing w:val="-6"/>
          <w:sz w:val="26"/>
          <w:szCs w:val="26"/>
          <w:lang w:val="en-US" w:eastAsia="en-US"/>
        </w:rPr>
        <w:t>ố</w:t>
      </w:r>
      <w:r>
        <w:rPr>
          <w:rFonts w:eastAsia="SimSun"/>
          <w:spacing w:val="-6"/>
          <w:sz w:val="26"/>
          <w:szCs w:val="26"/>
          <w:lang w:val="en-US" w:eastAsia="en-US"/>
        </w:rPr>
        <w:t xml:space="preserve"> 20/2019/TT-BNNPTNT ngày 22/11/2019 c</w:t>
      </w:r>
      <w:r>
        <w:rPr>
          <w:rFonts w:eastAsia="SimSun"/>
          <w:spacing w:val="-6"/>
          <w:sz w:val="26"/>
          <w:szCs w:val="26"/>
          <w:lang w:val="en-US" w:eastAsia="en-US"/>
        </w:rPr>
        <w:t>ủ</w:t>
      </w:r>
      <w:r>
        <w:rPr>
          <w:rFonts w:eastAsia="SimSun"/>
          <w:spacing w:val="-6"/>
          <w:sz w:val="26"/>
          <w:szCs w:val="26"/>
          <w:lang w:val="en-US" w:eastAsia="en-US"/>
        </w:rPr>
        <w:t>a B</w:t>
      </w:r>
      <w:r>
        <w:rPr>
          <w:rFonts w:eastAsia="SimSun"/>
          <w:spacing w:val="-6"/>
          <w:sz w:val="26"/>
          <w:szCs w:val="26"/>
          <w:lang w:val="en-US" w:eastAsia="en-US"/>
        </w:rPr>
        <w:t>ộ</w:t>
      </w:r>
      <w:r>
        <w:rPr>
          <w:rFonts w:eastAsia="SimSun"/>
          <w:spacing w:val="-6"/>
          <w:sz w:val="26"/>
          <w:szCs w:val="26"/>
          <w:lang w:val="en-US" w:eastAsia="en-US"/>
        </w:rPr>
        <w:t xml:space="preserve"> NNPTNT, quy đ</w:t>
      </w:r>
      <w:r>
        <w:rPr>
          <w:rFonts w:eastAsia="SimSun"/>
          <w:spacing w:val="-6"/>
          <w:sz w:val="26"/>
          <w:szCs w:val="26"/>
          <w:lang w:val="en-US" w:eastAsia="en-US"/>
        </w:rPr>
        <w:t>ị</w:t>
      </w:r>
      <w:r>
        <w:rPr>
          <w:rFonts w:eastAsia="SimSun"/>
          <w:spacing w:val="-6"/>
          <w:sz w:val="26"/>
          <w:szCs w:val="26"/>
          <w:lang w:val="en-US" w:eastAsia="en-US"/>
        </w:rPr>
        <w:t>nh vi</w:t>
      </w:r>
      <w:r>
        <w:rPr>
          <w:rFonts w:eastAsia="SimSun"/>
          <w:spacing w:val="-6"/>
          <w:sz w:val="26"/>
          <w:szCs w:val="26"/>
          <w:lang w:val="en-US" w:eastAsia="en-US"/>
        </w:rPr>
        <w:t>ệ</w:t>
      </w:r>
      <w:r>
        <w:rPr>
          <w:rFonts w:eastAsia="SimSun"/>
          <w:spacing w:val="-6"/>
          <w:sz w:val="26"/>
          <w:szCs w:val="26"/>
          <w:lang w:val="en-US" w:eastAsia="en-US"/>
        </w:rPr>
        <w:t>c c</w:t>
      </w:r>
      <w:r>
        <w:rPr>
          <w:rFonts w:eastAsia="SimSun"/>
          <w:spacing w:val="-6"/>
          <w:sz w:val="26"/>
          <w:szCs w:val="26"/>
          <w:lang w:val="en-US" w:eastAsia="en-US"/>
        </w:rPr>
        <w:t>ậ</w:t>
      </w:r>
      <w:r>
        <w:rPr>
          <w:rFonts w:eastAsia="SimSun"/>
          <w:spacing w:val="-6"/>
          <w:sz w:val="26"/>
          <w:szCs w:val="26"/>
          <w:lang w:val="en-US" w:eastAsia="en-US"/>
        </w:rPr>
        <w:t>p nh</w:t>
      </w:r>
      <w:r>
        <w:rPr>
          <w:rFonts w:eastAsia="SimSun"/>
          <w:spacing w:val="-6"/>
          <w:sz w:val="26"/>
          <w:szCs w:val="26"/>
          <w:lang w:val="en-US" w:eastAsia="en-US"/>
        </w:rPr>
        <w:t>ậ</w:t>
      </w:r>
      <w:r>
        <w:rPr>
          <w:rFonts w:eastAsia="SimSun"/>
          <w:spacing w:val="-6"/>
          <w:sz w:val="26"/>
          <w:szCs w:val="26"/>
          <w:lang w:val="en-US" w:eastAsia="en-US"/>
        </w:rPr>
        <w:t>t, khai thác và qu</w:t>
      </w:r>
      <w:r>
        <w:rPr>
          <w:rFonts w:eastAsia="SimSun"/>
          <w:spacing w:val="-6"/>
          <w:sz w:val="26"/>
          <w:szCs w:val="26"/>
          <w:lang w:val="en-US" w:eastAsia="en-US"/>
        </w:rPr>
        <w:t>ả</w:t>
      </w:r>
      <w:r>
        <w:rPr>
          <w:rFonts w:eastAsia="SimSun"/>
          <w:spacing w:val="-6"/>
          <w:sz w:val="26"/>
          <w:szCs w:val="26"/>
          <w:lang w:val="en-US" w:eastAsia="en-US"/>
        </w:rPr>
        <w:t>n lý cơ s</w:t>
      </w:r>
      <w:r>
        <w:rPr>
          <w:rFonts w:eastAsia="SimSun"/>
          <w:spacing w:val="-6"/>
          <w:sz w:val="26"/>
          <w:szCs w:val="26"/>
          <w:lang w:val="en-US" w:eastAsia="en-US"/>
        </w:rPr>
        <w:t>ở</w:t>
      </w:r>
      <w:r>
        <w:rPr>
          <w:rFonts w:eastAsia="SimSun"/>
          <w:spacing w:val="-6"/>
          <w:sz w:val="26"/>
          <w:szCs w:val="26"/>
          <w:lang w:val="en-US" w:eastAsia="en-US"/>
        </w:rPr>
        <w:t xml:space="preserve"> d</w:t>
      </w:r>
      <w:r>
        <w:rPr>
          <w:rFonts w:eastAsia="SimSun"/>
          <w:spacing w:val="-6"/>
          <w:sz w:val="26"/>
          <w:szCs w:val="26"/>
          <w:lang w:val="en-US" w:eastAsia="en-US"/>
        </w:rPr>
        <w:t>ữ</w:t>
      </w:r>
      <w:r>
        <w:rPr>
          <w:rFonts w:eastAsia="SimSun"/>
          <w:spacing w:val="-6"/>
          <w:sz w:val="26"/>
          <w:szCs w:val="26"/>
          <w:lang w:val="en-US" w:eastAsia="en-US"/>
        </w:rPr>
        <w:t xml:space="preserve"> li</w:t>
      </w:r>
      <w:r>
        <w:rPr>
          <w:rFonts w:eastAsia="SimSun"/>
          <w:spacing w:val="-6"/>
          <w:sz w:val="26"/>
          <w:szCs w:val="26"/>
          <w:lang w:val="en-US" w:eastAsia="en-US"/>
        </w:rPr>
        <w:t>ệ</w:t>
      </w:r>
      <w:r>
        <w:rPr>
          <w:rFonts w:eastAsia="SimSun"/>
          <w:spacing w:val="-6"/>
          <w:sz w:val="26"/>
          <w:szCs w:val="26"/>
          <w:lang w:val="en-US" w:eastAsia="en-US"/>
        </w:rPr>
        <w:t>u qu</w:t>
      </w:r>
      <w:r>
        <w:rPr>
          <w:rFonts w:eastAsia="SimSun"/>
          <w:spacing w:val="-6"/>
          <w:sz w:val="26"/>
          <w:szCs w:val="26"/>
          <w:lang w:val="en-US" w:eastAsia="en-US"/>
        </w:rPr>
        <w:t>ố</w:t>
      </w:r>
      <w:r>
        <w:rPr>
          <w:rFonts w:eastAsia="SimSun"/>
          <w:spacing w:val="-6"/>
          <w:sz w:val="26"/>
          <w:szCs w:val="26"/>
          <w:lang w:val="en-US" w:eastAsia="en-US"/>
        </w:rPr>
        <w:t>c gia v</w:t>
      </w:r>
      <w:r>
        <w:rPr>
          <w:rFonts w:eastAsia="SimSun"/>
          <w:spacing w:val="-6"/>
          <w:sz w:val="26"/>
          <w:szCs w:val="26"/>
          <w:lang w:val="en-US" w:eastAsia="en-US"/>
        </w:rPr>
        <w:t>ề</w:t>
      </w:r>
      <w:r>
        <w:rPr>
          <w:rFonts w:eastAsia="SimSun"/>
          <w:spacing w:val="-6"/>
          <w:sz w:val="26"/>
          <w:szCs w:val="26"/>
          <w:lang w:val="en-US" w:eastAsia="en-US"/>
        </w:rPr>
        <w:t xml:space="preserve"> chăn nuôi</w:t>
      </w:r>
      <w:r>
        <w:rPr>
          <w:rFonts w:eastAsia="SimSun"/>
          <w:spacing w:val="-6"/>
          <w:sz w:val="26"/>
          <w:szCs w:val="26"/>
          <w:lang w:eastAsia="en-US"/>
        </w:rPr>
        <w:t>;</w:t>
      </w:r>
    </w:p>
    <w:p w:rsidR="00D330CB" w:rsidRDefault="00C33B38">
      <w:pPr>
        <w:spacing w:before="120" w:after="120"/>
        <w:ind w:firstLine="709"/>
        <w:jc w:val="both"/>
        <w:rPr>
          <w:rFonts w:eastAsia="SimSun"/>
          <w:color w:val="000000"/>
          <w:sz w:val="26"/>
          <w:szCs w:val="26"/>
          <w:lang w:eastAsia="zh-CN" w:bidi="ar"/>
        </w:rPr>
      </w:pPr>
      <w:r>
        <w:rPr>
          <w:rFonts w:eastAsia="SimSun"/>
          <w:color w:val="000000"/>
          <w:sz w:val="26"/>
          <w:szCs w:val="26"/>
          <w:lang w:eastAsia="zh-CN" w:bidi="ar"/>
        </w:rPr>
        <w:t xml:space="preserve">- </w:t>
      </w:r>
      <w:r>
        <w:rPr>
          <w:rFonts w:eastAsia="SimSun"/>
          <w:color w:val="000000"/>
          <w:sz w:val="26"/>
          <w:szCs w:val="26"/>
          <w:lang w:val="en-US" w:eastAsia="zh-CN" w:bidi="ar"/>
        </w:rPr>
        <w:t>Ngh</w:t>
      </w:r>
      <w:r>
        <w:rPr>
          <w:rFonts w:eastAsia="SimSun"/>
          <w:color w:val="000000"/>
          <w:sz w:val="26"/>
          <w:szCs w:val="26"/>
          <w:lang w:val="en-US" w:eastAsia="zh-CN" w:bidi="ar"/>
        </w:rPr>
        <w:t>ị</w:t>
      </w:r>
      <w:r>
        <w:rPr>
          <w:rFonts w:eastAsia="SimSun"/>
          <w:color w:val="000000"/>
          <w:sz w:val="26"/>
          <w:szCs w:val="26"/>
          <w:lang w:val="en-US" w:eastAsia="zh-CN" w:bidi="ar"/>
        </w:rPr>
        <w:t xml:space="preserve"> quy</w:t>
      </w:r>
      <w:r>
        <w:rPr>
          <w:rFonts w:eastAsia="SimSun"/>
          <w:color w:val="000000"/>
          <w:sz w:val="26"/>
          <w:szCs w:val="26"/>
          <w:lang w:val="en-US" w:eastAsia="zh-CN" w:bidi="ar"/>
        </w:rPr>
        <w:t>ế</w:t>
      </w:r>
      <w:r>
        <w:rPr>
          <w:rFonts w:eastAsia="SimSun"/>
          <w:color w:val="000000"/>
          <w:sz w:val="26"/>
          <w:szCs w:val="26"/>
          <w:lang w:val="en-US" w:eastAsia="zh-CN" w:bidi="ar"/>
        </w:rPr>
        <w:t>t s</w:t>
      </w:r>
      <w:r>
        <w:rPr>
          <w:rFonts w:eastAsia="SimSun"/>
          <w:color w:val="000000"/>
          <w:sz w:val="26"/>
          <w:szCs w:val="26"/>
          <w:lang w:val="en-US" w:eastAsia="zh-CN" w:bidi="ar"/>
        </w:rPr>
        <w:t>ố</w:t>
      </w:r>
      <w:r>
        <w:rPr>
          <w:rFonts w:eastAsia="SimSun"/>
          <w:color w:val="000000"/>
          <w:sz w:val="26"/>
          <w:szCs w:val="26"/>
          <w:lang w:val="en-US" w:eastAsia="zh-CN" w:bidi="ar"/>
        </w:rPr>
        <w:t xml:space="preserve"> 17/2021/NQ-HĐND ngày 09/12/2021 c</w:t>
      </w:r>
      <w:r>
        <w:rPr>
          <w:rFonts w:eastAsia="SimSun"/>
          <w:color w:val="000000"/>
          <w:sz w:val="26"/>
          <w:szCs w:val="26"/>
          <w:lang w:val="en-US" w:eastAsia="zh-CN" w:bidi="ar"/>
        </w:rPr>
        <w:t>ủ</w:t>
      </w:r>
      <w:r>
        <w:rPr>
          <w:rFonts w:eastAsia="SimSun"/>
          <w:color w:val="000000"/>
          <w:sz w:val="26"/>
          <w:szCs w:val="26"/>
          <w:lang w:val="en-US" w:eastAsia="zh-CN" w:bidi="ar"/>
        </w:rPr>
        <w:t>a H</w:t>
      </w:r>
      <w:r>
        <w:rPr>
          <w:rFonts w:eastAsia="SimSun"/>
          <w:color w:val="000000"/>
          <w:sz w:val="26"/>
          <w:szCs w:val="26"/>
          <w:lang w:val="en-US" w:eastAsia="zh-CN" w:bidi="ar"/>
        </w:rPr>
        <w:t>ộ</w:t>
      </w:r>
      <w:r>
        <w:rPr>
          <w:rFonts w:eastAsia="SimSun"/>
          <w:color w:val="000000"/>
          <w:sz w:val="26"/>
          <w:szCs w:val="26"/>
          <w:lang w:val="en-US" w:eastAsia="zh-CN" w:bidi="ar"/>
        </w:rPr>
        <w:t>i đ</w:t>
      </w:r>
      <w:r>
        <w:rPr>
          <w:rFonts w:eastAsia="SimSun"/>
          <w:color w:val="000000"/>
          <w:sz w:val="26"/>
          <w:szCs w:val="26"/>
          <w:lang w:val="en-US" w:eastAsia="zh-CN" w:bidi="ar"/>
        </w:rPr>
        <w:t>ồ</w:t>
      </w:r>
      <w:r>
        <w:rPr>
          <w:rFonts w:eastAsia="SimSun"/>
          <w:color w:val="000000"/>
          <w:sz w:val="26"/>
          <w:szCs w:val="26"/>
          <w:lang w:val="en-US" w:eastAsia="zh-CN" w:bidi="ar"/>
        </w:rPr>
        <w:t>ng nhân dân t</w:t>
      </w:r>
      <w:r>
        <w:rPr>
          <w:rFonts w:eastAsia="SimSun"/>
          <w:color w:val="000000"/>
          <w:sz w:val="26"/>
          <w:szCs w:val="26"/>
          <w:lang w:val="en-US" w:eastAsia="zh-CN" w:bidi="ar"/>
        </w:rPr>
        <w:t>ỉ</w:t>
      </w:r>
      <w:r>
        <w:rPr>
          <w:rFonts w:eastAsia="SimSun"/>
          <w:color w:val="000000"/>
          <w:sz w:val="26"/>
          <w:szCs w:val="26"/>
          <w:lang w:val="en-US" w:eastAsia="zh-CN" w:bidi="ar"/>
        </w:rPr>
        <w:t>nh Quy đ</w:t>
      </w:r>
      <w:r>
        <w:rPr>
          <w:rFonts w:eastAsia="SimSun"/>
          <w:color w:val="000000"/>
          <w:sz w:val="26"/>
          <w:szCs w:val="26"/>
          <w:lang w:val="en-US" w:eastAsia="zh-CN" w:bidi="ar"/>
        </w:rPr>
        <w:t>ị</w:t>
      </w:r>
      <w:r>
        <w:rPr>
          <w:rFonts w:eastAsia="SimSun"/>
          <w:color w:val="000000"/>
          <w:sz w:val="26"/>
          <w:szCs w:val="26"/>
          <w:lang w:val="en-US" w:eastAsia="zh-CN" w:bidi="ar"/>
        </w:rPr>
        <w:t>nh khu v</w:t>
      </w:r>
      <w:r>
        <w:rPr>
          <w:rFonts w:eastAsia="SimSun"/>
          <w:color w:val="000000"/>
          <w:sz w:val="26"/>
          <w:szCs w:val="26"/>
          <w:lang w:val="en-US" w:eastAsia="zh-CN" w:bidi="ar"/>
        </w:rPr>
        <w:t>ự</w:t>
      </w:r>
      <w:r>
        <w:rPr>
          <w:rFonts w:eastAsia="SimSun"/>
          <w:color w:val="000000"/>
          <w:sz w:val="26"/>
          <w:szCs w:val="26"/>
          <w:lang w:val="en-US" w:eastAsia="zh-CN" w:bidi="ar"/>
        </w:rPr>
        <w:t>c không đư</w:t>
      </w:r>
      <w:r>
        <w:rPr>
          <w:rFonts w:eastAsia="SimSun"/>
          <w:color w:val="000000"/>
          <w:sz w:val="26"/>
          <w:szCs w:val="26"/>
          <w:lang w:val="en-US" w:eastAsia="zh-CN" w:bidi="ar"/>
        </w:rPr>
        <w:t>ợ</w:t>
      </w:r>
      <w:r>
        <w:rPr>
          <w:rFonts w:eastAsia="SimSun"/>
          <w:color w:val="000000"/>
          <w:sz w:val="26"/>
          <w:szCs w:val="26"/>
          <w:lang w:val="en-US" w:eastAsia="zh-CN" w:bidi="ar"/>
        </w:rPr>
        <w:t>c</w:t>
      </w:r>
      <w:r>
        <w:rPr>
          <w:rFonts w:eastAsia="SimSun"/>
          <w:color w:val="000000"/>
          <w:sz w:val="26"/>
          <w:szCs w:val="26"/>
          <w:lang w:val="en-US" w:eastAsia="zh-CN" w:bidi="ar"/>
        </w:rPr>
        <w:t xml:space="preserve"> phép chăn nuôi và vùng nuôi chim y</w:t>
      </w:r>
      <w:r>
        <w:rPr>
          <w:rFonts w:eastAsia="SimSun"/>
          <w:color w:val="000000"/>
          <w:sz w:val="26"/>
          <w:szCs w:val="26"/>
          <w:lang w:val="en-US" w:eastAsia="zh-CN" w:bidi="ar"/>
        </w:rPr>
        <w:t>ế</w:t>
      </w:r>
      <w:r>
        <w:rPr>
          <w:rFonts w:eastAsia="SimSun"/>
          <w:color w:val="000000"/>
          <w:sz w:val="26"/>
          <w:szCs w:val="26"/>
          <w:lang w:val="en-US" w:eastAsia="zh-CN" w:bidi="ar"/>
        </w:rPr>
        <w:t>n trên đ</w:t>
      </w:r>
      <w:r>
        <w:rPr>
          <w:rFonts w:eastAsia="SimSun"/>
          <w:color w:val="000000"/>
          <w:sz w:val="26"/>
          <w:szCs w:val="26"/>
          <w:lang w:val="en-US" w:eastAsia="zh-CN" w:bidi="ar"/>
        </w:rPr>
        <w:t>ị</w:t>
      </w:r>
      <w:r>
        <w:rPr>
          <w:rFonts w:eastAsia="SimSun"/>
          <w:color w:val="000000"/>
          <w:sz w:val="26"/>
          <w:szCs w:val="26"/>
          <w:lang w:val="en-US" w:eastAsia="zh-CN" w:bidi="ar"/>
        </w:rPr>
        <w:t>a bàn t</w:t>
      </w:r>
      <w:r>
        <w:rPr>
          <w:rFonts w:eastAsia="SimSun"/>
          <w:color w:val="000000"/>
          <w:sz w:val="26"/>
          <w:szCs w:val="26"/>
          <w:lang w:val="en-US" w:eastAsia="zh-CN" w:bidi="ar"/>
        </w:rPr>
        <w:t>ỉ</w:t>
      </w:r>
      <w:r>
        <w:rPr>
          <w:rFonts w:eastAsia="SimSun"/>
          <w:color w:val="000000"/>
          <w:sz w:val="26"/>
          <w:szCs w:val="26"/>
          <w:lang w:val="en-US" w:eastAsia="zh-CN" w:bidi="ar"/>
        </w:rPr>
        <w:t>nh Tây Nin</w:t>
      </w:r>
      <w:r>
        <w:rPr>
          <w:rFonts w:eastAsia="SimSun"/>
          <w:color w:val="000000"/>
          <w:sz w:val="26"/>
          <w:szCs w:val="26"/>
          <w:lang w:eastAsia="zh-CN" w:bidi="ar"/>
        </w:rPr>
        <w:t>h;</w:t>
      </w:r>
    </w:p>
    <w:p w:rsidR="00D330CB" w:rsidRDefault="00C33B38">
      <w:pPr>
        <w:spacing w:before="120" w:after="120"/>
        <w:ind w:firstLine="709"/>
        <w:jc w:val="both"/>
        <w:rPr>
          <w:rFonts w:eastAsia="SimSun"/>
          <w:b/>
          <w:sz w:val="26"/>
          <w:szCs w:val="26"/>
          <w:lang w:val="en-US" w:eastAsia="en-US"/>
        </w:rPr>
      </w:pPr>
      <w:r>
        <w:rPr>
          <w:rFonts w:eastAsia="SimSun"/>
          <w:b/>
          <w:sz w:val="26"/>
          <w:szCs w:val="26"/>
          <w:lang w:eastAsia="en-US"/>
        </w:rPr>
        <w:t>-</w:t>
      </w:r>
      <w:r>
        <w:rPr>
          <w:rFonts w:eastAsia="SimSun"/>
          <w:b/>
          <w:sz w:val="26"/>
          <w:szCs w:val="26"/>
          <w:lang w:val="en-US" w:eastAsia="en-US"/>
        </w:rPr>
        <w:t xml:space="preserve"> </w:t>
      </w:r>
      <w:r>
        <w:rPr>
          <w:rFonts w:eastAsia="SimSun"/>
          <w:sz w:val="26"/>
          <w:szCs w:val="26"/>
          <w:lang w:val="en-US" w:eastAsia="en-US"/>
        </w:rPr>
        <w:t>Ch</w:t>
      </w:r>
      <w:r>
        <w:rPr>
          <w:rFonts w:eastAsia="SimSun"/>
          <w:sz w:val="26"/>
          <w:szCs w:val="26"/>
          <w:lang w:val="en-US" w:eastAsia="en-US"/>
        </w:rPr>
        <w:t>ỉ</w:t>
      </w:r>
      <w:r>
        <w:rPr>
          <w:rFonts w:eastAsia="SimSun"/>
          <w:sz w:val="26"/>
          <w:szCs w:val="26"/>
          <w:lang w:val="en-US" w:eastAsia="en-US"/>
        </w:rPr>
        <w:t xml:space="preserve"> th</w:t>
      </w:r>
      <w:r>
        <w:rPr>
          <w:rFonts w:eastAsia="SimSun"/>
          <w:sz w:val="26"/>
          <w:szCs w:val="26"/>
          <w:lang w:val="en-US" w:eastAsia="en-US"/>
        </w:rPr>
        <w:t>ị</w:t>
      </w:r>
      <w:r>
        <w:rPr>
          <w:rFonts w:eastAsia="SimSun"/>
          <w:sz w:val="26"/>
          <w:szCs w:val="26"/>
          <w:lang w:val="en-US" w:eastAsia="en-US"/>
        </w:rPr>
        <w:t xml:space="preserve"> </w:t>
      </w:r>
      <w:r>
        <w:rPr>
          <w:rFonts w:eastAsia="SimSun"/>
          <w:sz w:val="26"/>
          <w:szCs w:val="26"/>
          <w:lang w:eastAsia="en-US"/>
        </w:rPr>
        <w:t>s</w:t>
      </w:r>
      <w:r>
        <w:rPr>
          <w:rFonts w:eastAsia="SimSun"/>
          <w:sz w:val="26"/>
          <w:szCs w:val="26"/>
          <w:lang w:eastAsia="en-US"/>
        </w:rPr>
        <w:t>ố</w:t>
      </w:r>
      <w:r>
        <w:rPr>
          <w:rFonts w:eastAsia="SimSun"/>
          <w:sz w:val="26"/>
          <w:szCs w:val="26"/>
          <w:lang w:eastAsia="en-US"/>
        </w:rPr>
        <w:t xml:space="preserve"> </w:t>
      </w:r>
      <w:r>
        <w:rPr>
          <w:rFonts w:eastAsia="SimSun"/>
          <w:sz w:val="26"/>
          <w:szCs w:val="26"/>
          <w:lang w:val="en-US" w:eastAsia="en-US"/>
        </w:rPr>
        <w:t xml:space="preserve">09/CT-UBND </w:t>
      </w:r>
      <w:r>
        <w:rPr>
          <w:rFonts w:eastAsia="SimSun"/>
          <w:sz w:val="26"/>
          <w:szCs w:val="26"/>
          <w:lang w:eastAsia="en-US"/>
        </w:rPr>
        <w:t>ngày 08/11/2019</w:t>
      </w:r>
      <w:r>
        <w:rPr>
          <w:rFonts w:eastAsia="SimSun"/>
          <w:sz w:val="26"/>
          <w:szCs w:val="26"/>
          <w:lang w:val="en-US" w:eastAsia="en-US"/>
        </w:rPr>
        <w:t xml:space="preserve"> c</w:t>
      </w:r>
      <w:r>
        <w:rPr>
          <w:rFonts w:eastAsia="SimSun"/>
          <w:sz w:val="26"/>
          <w:szCs w:val="26"/>
          <w:lang w:val="en-US" w:eastAsia="en-US"/>
        </w:rPr>
        <w:t>ủ</w:t>
      </w:r>
      <w:r>
        <w:rPr>
          <w:rFonts w:eastAsia="SimSun"/>
          <w:sz w:val="26"/>
          <w:szCs w:val="26"/>
          <w:lang w:val="en-US" w:eastAsia="en-US"/>
        </w:rPr>
        <w:t>a</w:t>
      </w:r>
      <w:r>
        <w:rPr>
          <w:rFonts w:eastAsia="SimSun"/>
          <w:sz w:val="26"/>
          <w:szCs w:val="26"/>
          <w:lang w:eastAsia="en-US"/>
        </w:rPr>
        <w:t xml:space="preserve"> </w:t>
      </w:r>
      <w:r>
        <w:rPr>
          <w:rFonts w:eastAsia="SimSun"/>
          <w:sz w:val="26"/>
          <w:szCs w:val="26"/>
          <w:lang w:val="en-US" w:eastAsia="en-US"/>
        </w:rPr>
        <w:t>UBND t</w:t>
      </w:r>
      <w:r>
        <w:rPr>
          <w:rFonts w:eastAsia="SimSun"/>
          <w:sz w:val="26"/>
          <w:szCs w:val="26"/>
          <w:lang w:val="en-US" w:eastAsia="en-US"/>
        </w:rPr>
        <w:t>ỉ</w:t>
      </w:r>
      <w:r>
        <w:rPr>
          <w:rFonts w:eastAsia="SimSun"/>
          <w:sz w:val="26"/>
          <w:szCs w:val="26"/>
          <w:lang w:val="en-US" w:eastAsia="en-US"/>
        </w:rPr>
        <w:t>nh</w:t>
      </w:r>
      <w:r>
        <w:rPr>
          <w:rFonts w:eastAsia="SimSun"/>
          <w:sz w:val="26"/>
          <w:szCs w:val="26"/>
          <w:lang w:eastAsia="en-US"/>
        </w:rPr>
        <w:t xml:space="preserve"> về việc tăng cường quản lý nuôi chim </w:t>
      </w:r>
      <w:r>
        <w:rPr>
          <w:rFonts w:eastAsia="SimSun"/>
          <w:sz w:val="26"/>
          <w:szCs w:val="26"/>
          <w:lang w:val="en-US" w:eastAsia="en-US"/>
        </w:rPr>
        <w:t>y</w:t>
      </w:r>
      <w:r>
        <w:rPr>
          <w:rFonts w:eastAsia="SimSun"/>
          <w:sz w:val="26"/>
          <w:szCs w:val="26"/>
          <w:lang w:eastAsia="en-US"/>
        </w:rPr>
        <w:t>ến</w:t>
      </w:r>
      <w:r>
        <w:rPr>
          <w:rFonts w:eastAsia="SimSun"/>
          <w:sz w:val="26"/>
          <w:szCs w:val="26"/>
          <w:lang w:val="en-US" w:eastAsia="en-US"/>
        </w:rPr>
        <w:t xml:space="preserve"> trên đ</w:t>
      </w:r>
      <w:r>
        <w:rPr>
          <w:rFonts w:eastAsia="SimSun"/>
          <w:sz w:val="26"/>
          <w:szCs w:val="26"/>
          <w:lang w:val="en-US" w:eastAsia="en-US"/>
        </w:rPr>
        <w:t>ị</w:t>
      </w:r>
      <w:r>
        <w:rPr>
          <w:rFonts w:eastAsia="SimSun"/>
          <w:sz w:val="26"/>
          <w:szCs w:val="26"/>
          <w:lang w:val="en-US" w:eastAsia="en-US"/>
        </w:rPr>
        <w:t>a bàn t</w:t>
      </w:r>
      <w:r>
        <w:rPr>
          <w:rFonts w:eastAsia="SimSun"/>
          <w:sz w:val="26"/>
          <w:szCs w:val="26"/>
          <w:lang w:val="en-US" w:eastAsia="en-US"/>
        </w:rPr>
        <w:t>ỉ</w:t>
      </w:r>
      <w:r>
        <w:rPr>
          <w:rFonts w:eastAsia="SimSun"/>
          <w:sz w:val="26"/>
          <w:szCs w:val="26"/>
          <w:lang w:val="en-US" w:eastAsia="en-US"/>
        </w:rPr>
        <w:t>nh Tây Ninh.</w:t>
      </w:r>
    </w:p>
    <w:p w:rsidR="00D330CB" w:rsidRDefault="00C33B38">
      <w:pPr>
        <w:spacing w:before="120" w:after="120"/>
        <w:ind w:firstLine="709"/>
        <w:jc w:val="both"/>
        <w:rPr>
          <w:rFonts w:eastAsia="SimSun"/>
          <w:sz w:val="26"/>
          <w:szCs w:val="26"/>
          <w:lang w:eastAsia="en-US"/>
        </w:rPr>
      </w:pPr>
      <w:r>
        <w:rPr>
          <w:rFonts w:eastAsia="SimSun"/>
          <w:b/>
          <w:sz w:val="26"/>
          <w:szCs w:val="26"/>
          <w:lang w:eastAsia="en-US"/>
        </w:rPr>
        <w:t>-</w:t>
      </w:r>
      <w:r>
        <w:rPr>
          <w:rFonts w:eastAsia="SimSun"/>
          <w:b/>
          <w:sz w:val="26"/>
          <w:szCs w:val="26"/>
          <w:lang w:val="en-US" w:eastAsia="en-US"/>
        </w:rPr>
        <w:t xml:space="preserve"> </w:t>
      </w:r>
      <w:r>
        <w:rPr>
          <w:rFonts w:eastAsia="SimSun"/>
          <w:sz w:val="26"/>
          <w:szCs w:val="26"/>
          <w:lang w:val="en-US" w:eastAsia="en-US"/>
        </w:rPr>
        <w:t>Ch</w:t>
      </w:r>
      <w:r>
        <w:rPr>
          <w:rFonts w:eastAsia="SimSun"/>
          <w:sz w:val="26"/>
          <w:szCs w:val="26"/>
          <w:lang w:val="en-US" w:eastAsia="en-US"/>
        </w:rPr>
        <w:t>ỉ</w:t>
      </w:r>
      <w:r>
        <w:rPr>
          <w:rFonts w:eastAsia="SimSun"/>
          <w:sz w:val="26"/>
          <w:szCs w:val="26"/>
          <w:lang w:val="en-US" w:eastAsia="en-US"/>
        </w:rPr>
        <w:t xml:space="preserve"> th</w:t>
      </w:r>
      <w:r>
        <w:rPr>
          <w:rFonts w:eastAsia="SimSun"/>
          <w:sz w:val="26"/>
          <w:szCs w:val="26"/>
          <w:lang w:val="en-US" w:eastAsia="en-US"/>
        </w:rPr>
        <w:t>ị</w:t>
      </w:r>
      <w:r>
        <w:rPr>
          <w:rFonts w:eastAsia="SimSun"/>
          <w:sz w:val="26"/>
          <w:szCs w:val="26"/>
          <w:lang w:val="en-US" w:eastAsia="en-US"/>
        </w:rPr>
        <w:t xml:space="preserve"> </w:t>
      </w:r>
      <w:r>
        <w:rPr>
          <w:rFonts w:eastAsia="SimSun"/>
          <w:sz w:val="26"/>
          <w:szCs w:val="26"/>
          <w:lang w:eastAsia="en-US"/>
        </w:rPr>
        <w:t>s</w:t>
      </w:r>
      <w:r>
        <w:rPr>
          <w:rFonts w:eastAsia="SimSun"/>
          <w:sz w:val="26"/>
          <w:szCs w:val="26"/>
          <w:lang w:eastAsia="en-US"/>
        </w:rPr>
        <w:t>ố</w:t>
      </w:r>
      <w:r>
        <w:rPr>
          <w:rFonts w:eastAsia="SimSun"/>
          <w:sz w:val="26"/>
          <w:szCs w:val="26"/>
          <w:lang w:eastAsia="en-US"/>
        </w:rPr>
        <w:t xml:space="preserve"> </w:t>
      </w:r>
      <w:r>
        <w:rPr>
          <w:rFonts w:eastAsia="SimSun"/>
          <w:sz w:val="26"/>
          <w:szCs w:val="26"/>
          <w:lang w:val="en-US" w:eastAsia="en-US"/>
        </w:rPr>
        <w:t xml:space="preserve">06/CT-UBND </w:t>
      </w:r>
      <w:r>
        <w:rPr>
          <w:rFonts w:eastAsia="SimSun"/>
          <w:sz w:val="26"/>
          <w:szCs w:val="26"/>
          <w:lang w:eastAsia="en-US"/>
        </w:rPr>
        <w:t xml:space="preserve">ngày </w:t>
      </w:r>
      <w:r>
        <w:rPr>
          <w:rFonts w:eastAsia="SimSun"/>
          <w:sz w:val="26"/>
          <w:szCs w:val="26"/>
          <w:lang w:val="en-US" w:eastAsia="en-US"/>
        </w:rPr>
        <w:t>21</w:t>
      </w:r>
      <w:r>
        <w:rPr>
          <w:rFonts w:eastAsia="SimSun"/>
          <w:sz w:val="26"/>
          <w:szCs w:val="26"/>
          <w:lang w:eastAsia="en-US"/>
        </w:rPr>
        <w:t>/</w:t>
      </w:r>
      <w:r>
        <w:rPr>
          <w:rFonts w:eastAsia="SimSun"/>
          <w:sz w:val="26"/>
          <w:szCs w:val="26"/>
          <w:lang w:val="en-US" w:eastAsia="en-US"/>
        </w:rPr>
        <w:t>0</w:t>
      </w:r>
      <w:r>
        <w:rPr>
          <w:rFonts w:eastAsia="SimSun"/>
          <w:sz w:val="26"/>
          <w:szCs w:val="26"/>
          <w:lang w:eastAsia="en-US"/>
        </w:rPr>
        <w:t>1/20</w:t>
      </w:r>
      <w:r>
        <w:rPr>
          <w:rFonts w:eastAsia="SimSun"/>
          <w:sz w:val="26"/>
          <w:szCs w:val="26"/>
          <w:lang w:val="en-US" w:eastAsia="en-US"/>
        </w:rPr>
        <w:t>2</w:t>
      </w:r>
      <w:r>
        <w:rPr>
          <w:rFonts w:eastAsia="SimSun"/>
          <w:sz w:val="26"/>
          <w:szCs w:val="26"/>
          <w:lang w:eastAsia="en-US"/>
        </w:rPr>
        <w:t>1</w:t>
      </w:r>
      <w:r>
        <w:rPr>
          <w:rFonts w:eastAsia="SimSun"/>
          <w:sz w:val="26"/>
          <w:szCs w:val="26"/>
          <w:lang w:val="en-US" w:eastAsia="en-US"/>
        </w:rPr>
        <w:t xml:space="preserve"> c</w:t>
      </w:r>
      <w:r>
        <w:rPr>
          <w:rFonts w:eastAsia="SimSun"/>
          <w:sz w:val="26"/>
          <w:szCs w:val="26"/>
          <w:lang w:val="en-US" w:eastAsia="en-US"/>
        </w:rPr>
        <w:t>ủ</w:t>
      </w:r>
      <w:r>
        <w:rPr>
          <w:rFonts w:eastAsia="SimSun"/>
          <w:sz w:val="26"/>
          <w:szCs w:val="26"/>
          <w:lang w:val="en-US" w:eastAsia="en-US"/>
        </w:rPr>
        <w:t>a</w:t>
      </w:r>
      <w:r>
        <w:rPr>
          <w:rFonts w:eastAsia="SimSun"/>
          <w:sz w:val="26"/>
          <w:szCs w:val="26"/>
          <w:lang w:eastAsia="en-US"/>
        </w:rPr>
        <w:t xml:space="preserve"> </w:t>
      </w:r>
      <w:r>
        <w:rPr>
          <w:rFonts w:eastAsia="SimSun"/>
          <w:sz w:val="26"/>
          <w:szCs w:val="26"/>
          <w:lang w:val="en-US" w:eastAsia="en-US"/>
        </w:rPr>
        <w:t>UBND t</w:t>
      </w:r>
      <w:r>
        <w:rPr>
          <w:rFonts w:eastAsia="SimSun"/>
          <w:sz w:val="26"/>
          <w:szCs w:val="26"/>
          <w:lang w:val="en-US" w:eastAsia="en-US"/>
        </w:rPr>
        <w:t>ỉ</w:t>
      </w:r>
      <w:r>
        <w:rPr>
          <w:rFonts w:eastAsia="SimSun"/>
          <w:sz w:val="26"/>
          <w:szCs w:val="26"/>
          <w:lang w:val="en-US" w:eastAsia="en-US"/>
        </w:rPr>
        <w:t>nh</w:t>
      </w:r>
      <w:r>
        <w:rPr>
          <w:rFonts w:eastAsia="SimSun"/>
          <w:sz w:val="26"/>
          <w:szCs w:val="26"/>
          <w:lang w:eastAsia="en-US"/>
        </w:rPr>
        <w:t xml:space="preserve"> về việc </w:t>
      </w:r>
      <w:r>
        <w:rPr>
          <w:rFonts w:eastAsia="SimSun"/>
          <w:sz w:val="26"/>
          <w:szCs w:val="26"/>
          <w:lang w:val="en-US" w:eastAsia="en-US"/>
        </w:rPr>
        <w:t>ch</w:t>
      </w:r>
      <w:r>
        <w:rPr>
          <w:rFonts w:eastAsia="SimSun"/>
          <w:sz w:val="26"/>
          <w:szCs w:val="26"/>
          <w:lang w:val="en-US" w:eastAsia="en-US"/>
        </w:rPr>
        <w:t>ấ</w:t>
      </w:r>
      <w:r>
        <w:rPr>
          <w:rFonts w:eastAsia="SimSun"/>
          <w:sz w:val="26"/>
          <w:szCs w:val="26"/>
          <w:lang w:val="en-US" w:eastAsia="en-US"/>
        </w:rPr>
        <w:t>n ch</w:t>
      </w:r>
      <w:r>
        <w:rPr>
          <w:rFonts w:eastAsia="SimSun"/>
          <w:sz w:val="26"/>
          <w:szCs w:val="26"/>
          <w:lang w:val="en-US" w:eastAsia="en-US"/>
        </w:rPr>
        <w:t>ỉ</w:t>
      </w:r>
      <w:r>
        <w:rPr>
          <w:rFonts w:eastAsia="SimSun"/>
          <w:sz w:val="26"/>
          <w:szCs w:val="26"/>
          <w:lang w:val="en-US" w:eastAsia="en-US"/>
        </w:rPr>
        <w:t>nh ho</w:t>
      </w:r>
      <w:r>
        <w:rPr>
          <w:rFonts w:eastAsia="SimSun"/>
          <w:sz w:val="26"/>
          <w:szCs w:val="26"/>
          <w:lang w:val="en-US" w:eastAsia="en-US"/>
        </w:rPr>
        <w:t>ạ</w:t>
      </w:r>
      <w:r>
        <w:rPr>
          <w:rFonts w:eastAsia="SimSun"/>
          <w:sz w:val="26"/>
          <w:szCs w:val="26"/>
          <w:lang w:val="en-US" w:eastAsia="en-US"/>
        </w:rPr>
        <w:t>t đ</w:t>
      </w:r>
      <w:r>
        <w:rPr>
          <w:rFonts w:eastAsia="SimSun"/>
          <w:sz w:val="26"/>
          <w:szCs w:val="26"/>
          <w:lang w:val="en-US" w:eastAsia="en-US"/>
        </w:rPr>
        <w:t>ộ</w:t>
      </w:r>
      <w:r>
        <w:rPr>
          <w:rFonts w:eastAsia="SimSun"/>
          <w:sz w:val="26"/>
          <w:szCs w:val="26"/>
          <w:lang w:val="en-US" w:eastAsia="en-US"/>
        </w:rPr>
        <w:t xml:space="preserve">ng </w:t>
      </w:r>
      <w:r>
        <w:rPr>
          <w:rFonts w:eastAsia="SimSun"/>
          <w:sz w:val="26"/>
          <w:szCs w:val="26"/>
          <w:lang w:eastAsia="en-US"/>
        </w:rPr>
        <w:t xml:space="preserve">nuôi chim </w:t>
      </w:r>
      <w:r>
        <w:rPr>
          <w:rFonts w:eastAsia="SimSun"/>
          <w:sz w:val="26"/>
          <w:szCs w:val="26"/>
          <w:lang w:val="en-US" w:eastAsia="en-US"/>
        </w:rPr>
        <w:t>y</w:t>
      </w:r>
      <w:r>
        <w:rPr>
          <w:rFonts w:eastAsia="SimSun"/>
          <w:sz w:val="26"/>
          <w:szCs w:val="26"/>
          <w:lang w:eastAsia="en-US"/>
        </w:rPr>
        <w:t>ến</w:t>
      </w:r>
      <w:r>
        <w:rPr>
          <w:rFonts w:eastAsia="SimSun"/>
          <w:sz w:val="26"/>
          <w:szCs w:val="26"/>
          <w:lang w:val="en-US" w:eastAsia="en-US"/>
        </w:rPr>
        <w:t xml:space="preserve"> trên đ</w:t>
      </w:r>
      <w:r>
        <w:rPr>
          <w:rFonts w:eastAsia="SimSun"/>
          <w:sz w:val="26"/>
          <w:szCs w:val="26"/>
          <w:lang w:val="en-US" w:eastAsia="en-US"/>
        </w:rPr>
        <w:t>ị</w:t>
      </w:r>
      <w:r>
        <w:rPr>
          <w:rFonts w:eastAsia="SimSun"/>
          <w:sz w:val="26"/>
          <w:szCs w:val="26"/>
          <w:lang w:val="en-US" w:eastAsia="en-US"/>
        </w:rPr>
        <w:t>a bàn t</w:t>
      </w:r>
      <w:r>
        <w:rPr>
          <w:rFonts w:eastAsia="SimSun"/>
          <w:sz w:val="26"/>
          <w:szCs w:val="26"/>
          <w:lang w:val="en-US" w:eastAsia="en-US"/>
        </w:rPr>
        <w:t>ỉ</w:t>
      </w:r>
      <w:r>
        <w:rPr>
          <w:rFonts w:eastAsia="SimSun"/>
          <w:sz w:val="26"/>
          <w:szCs w:val="26"/>
          <w:lang w:val="en-US" w:eastAsia="en-US"/>
        </w:rPr>
        <w:t>nh Tây Ninh</w:t>
      </w:r>
      <w:r>
        <w:rPr>
          <w:rFonts w:eastAsia="SimSun"/>
          <w:sz w:val="26"/>
          <w:szCs w:val="26"/>
          <w:lang w:eastAsia="en-US"/>
        </w:rPr>
        <w:t>;</w:t>
      </w:r>
    </w:p>
    <w:p w:rsidR="00D330CB" w:rsidRDefault="00C33B38">
      <w:pPr>
        <w:spacing w:before="120" w:after="120"/>
        <w:ind w:firstLine="709"/>
        <w:jc w:val="both"/>
        <w:rPr>
          <w:rFonts w:eastAsia="SimSun"/>
          <w:sz w:val="26"/>
          <w:szCs w:val="26"/>
          <w:lang w:eastAsia="en-US"/>
        </w:rPr>
      </w:pPr>
      <w:r>
        <w:rPr>
          <w:rFonts w:eastAsia="SimSun"/>
          <w:b/>
          <w:sz w:val="26"/>
          <w:szCs w:val="26"/>
          <w:lang w:eastAsia="en-US"/>
        </w:rPr>
        <w:t>-</w:t>
      </w:r>
      <w:r>
        <w:rPr>
          <w:rFonts w:eastAsia="SimSun"/>
          <w:b/>
          <w:sz w:val="26"/>
          <w:szCs w:val="26"/>
          <w:lang w:val="en-US" w:eastAsia="en-US"/>
        </w:rPr>
        <w:t xml:space="preserve"> </w:t>
      </w:r>
      <w:r>
        <w:rPr>
          <w:rFonts w:eastAsia="SimSun"/>
          <w:sz w:val="26"/>
          <w:szCs w:val="26"/>
          <w:lang w:val="en-US" w:eastAsia="en-US"/>
        </w:rPr>
        <w:t xml:space="preserve">Công văn </w:t>
      </w:r>
      <w:r>
        <w:rPr>
          <w:rFonts w:eastAsia="SimSun"/>
          <w:sz w:val="26"/>
          <w:szCs w:val="26"/>
          <w:lang w:eastAsia="en-US"/>
        </w:rPr>
        <w:t>s</w:t>
      </w:r>
      <w:r>
        <w:rPr>
          <w:rFonts w:eastAsia="SimSun"/>
          <w:sz w:val="26"/>
          <w:szCs w:val="26"/>
          <w:lang w:eastAsia="en-US"/>
        </w:rPr>
        <w:t>ố</w:t>
      </w:r>
      <w:r>
        <w:rPr>
          <w:rFonts w:eastAsia="SimSun"/>
          <w:sz w:val="26"/>
          <w:szCs w:val="26"/>
          <w:lang w:eastAsia="en-US"/>
        </w:rPr>
        <w:t xml:space="preserve"> </w:t>
      </w:r>
      <w:r>
        <w:rPr>
          <w:rFonts w:eastAsia="SimSun"/>
          <w:sz w:val="26"/>
          <w:szCs w:val="26"/>
          <w:lang w:val="en-US" w:eastAsia="en-US"/>
        </w:rPr>
        <w:t xml:space="preserve">4336/UBND-KT </w:t>
      </w:r>
      <w:r>
        <w:rPr>
          <w:rFonts w:eastAsia="SimSun"/>
          <w:sz w:val="26"/>
          <w:szCs w:val="26"/>
          <w:lang w:eastAsia="en-US"/>
        </w:rPr>
        <w:t xml:space="preserve">ngày </w:t>
      </w:r>
      <w:r>
        <w:rPr>
          <w:rFonts w:eastAsia="SimSun"/>
          <w:sz w:val="26"/>
          <w:szCs w:val="26"/>
          <w:lang w:val="en-US" w:eastAsia="en-US"/>
        </w:rPr>
        <w:t>19</w:t>
      </w:r>
      <w:r>
        <w:rPr>
          <w:rFonts w:eastAsia="SimSun"/>
          <w:sz w:val="26"/>
          <w:szCs w:val="26"/>
          <w:lang w:eastAsia="en-US"/>
        </w:rPr>
        <w:t>/</w:t>
      </w:r>
      <w:r>
        <w:rPr>
          <w:rFonts w:eastAsia="SimSun"/>
          <w:sz w:val="26"/>
          <w:szCs w:val="26"/>
          <w:lang w:val="en-US" w:eastAsia="en-US"/>
        </w:rPr>
        <w:t>12</w:t>
      </w:r>
      <w:r>
        <w:rPr>
          <w:rFonts w:eastAsia="SimSun"/>
          <w:sz w:val="26"/>
          <w:szCs w:val="26"/>
          <w:lang w:eastAsia="en-US"/>
        </w:rPr>
        <w:t>/20</w:t>
      </w:r>
      <w:r>
        <w:rPr>
          <w:rFonts w:eastAsia="SimSun"/>
          <w:sz w:val="26"/>
          <w:szCs w:val="26"/>
          <w:lang w:val="en-US" w:eastAsia="en-US"/>
        </w:rPr>
        <w:t>22 c</w:t>
      </w:r>
      <w:r>
        <w:rPr>
          <w:rFonts w:eastAsia="SimSun"/>
          <w:sz w:val="26"/>
          <w:szCs w:val="26"/>
          <w:lang w:val="en-US" w:eastAsia="en-US"/>
        </w:rPr>
        <w:t>ủ</w:t>
      </w:r>
      <w:r>
        <w:rPr>
          <w:rFonts w:eastAsia="SimSun"/>
          <w:sz w:val="26"/>
          <w:szCs w:val="26"/>
          <w:lang w:val="en-US" w:eastAsia="en-US"/>
        </w:rPr>
        <w:t>a</w:t>
      </w:r>
      <w:r>
        <w:rPr>
          <w:rFonts w:eastAsia="SimSun"/>
          <w:sz w:val="26"/>
          <w:szCs w:val="26"/>
          <w:lang w:eastAsia="en-US"/>
        </w:rPr>
        <w:t xml:space="preserve"> </w:t>
      </w:r>
      <w:r>
        <w:rPr>
          <w:rFonts w:eastAsia="SimSun"/>
          <w:sz w:val="26"/>
          <w:szCs w:val="26"/>
          <w:lang w:val="en-US" w:eastAsia="en-US"/>
        </w:rPr>
        <w:t>UBND t</w:t>
      </w:r>
      <w:r>
        <w:rPr>
          <w:rFonts w:eastAsia="SimSun"/>
          <w:sz w:val="26"/>
          <w:szCs w:val="26"/>
          <w:lang w:val="en-US" w:eastAsia="en-US"/>
        </w:rPr>
        <w:t>ỉ</w:t>
      </w:r>
      <w:r>
        <w:rPr>
          <w:rFonts w:eastAsia="SimSun"/>
          <w:sz w:val="26"/>
          <w:szCs w:val="26"/>
          <w:lang w:val="en-US" w:eastAsia="en-US"/>
        </w:rPr>
        <w:t>nh</w:t>
      </w:r>
      <w:r>
        <w:rPr>
          <w:rFonts w:eastAsia="SimSun"/>
          <w:sz w:val="26"/>
          <w:szCs w:val="26"/>
          <w:lang w:eastAsia="en-US"/>
        </w:rPr>
        <w:t xml:space="preserve"> về việc </w:t>
      </w:r>
      <w:r>
        <w:rPr>
          <w:rFonts w:eastAsia="SimSun"/>
          <w:sz w:val="26"/>
          <w:szCs w:val="26"/>
          <w:lang w:val="en-US" w:eastAsia="en-US"/>
        </w:rPr>
        <w:t>tri</w:t>
      </w:r>
      <w:r>
        <w:rPr>
          <w:rFonts w:eastAsia="SimSun"/>
          <w:sz w:val="26"/>
          <w:szCs w:val="26"/>
          <w:lang w:val="en-US" w:eastAsia="en-US"/>
        </w:rPr>
        <w:t>ể</w:t>
      </w:r>
      <w:r>
        <w:rPr>
          <w:rFonts w:eastAsia="SimSun"/>
          <w:sz w:val="26"/>
          <w:szCs w:val="26"/>
          <w:lang w:val="en-US" w:eastAsia="en-US"/>
        </w:rPr>
        <w:t>n khai Ngh</w:t>
      </w:r>
      <w:r>
        <w:rPr>
          <w:rFonts w:eastAsia="SimSun"/>
          <w:sz w:val="26"/>
          <w:szCs w:val="26"/>
          <w:lang w:val="en-US" w:eastAsia="en-US"/>
        </w:rPr>
        <w:t>ị</w:t>
      </w:r>
      <w:r>
        <w:rPr>
          <w:rFonts w:eastAsia="SimSun"/>
          <w:sz w:val="26"/>
          <w:szCs w:val="26"/>
          <w:lang w:val="en-US" w:eastAsia="en-US"/>
        </w:rPr>
        <w:t xml:space="preserve"> đ</w:t>
      </w:r>
      <w:r>
        <w:rPr>
          <w:rFonts w:eastAsia="SimSun"/>
          <w:sz w:val="26"/>
          <w:szCs w:val="26"/>
          <w:lang w:val="en-US" w:eastAsia="en-US"/>
        </w:rPr>
        <w:t>ị</w:t>
      </w:r>
      <w:r>
        <w:rPr>
          <w:rFonts w:eastAsia="SimSun"/>
          <w:sz w:val="26"/>
          <w:szCs w:val="26"/>
          <w:lang w:val="en-US" w:eastAsia="en-US"/>
        </w:rPr>
        <w:t>nh thư v</w:t>
      </w:r>
      <w:r>
        <w:rPr>
          <w:rFonts w:eastAsia="SimSun"/>
          <w:sz w:val="26"/>
          <w:szCs w:val="26"/>
          <w:lang w:val="en-US" w:eastAsia="en-US"/>
        </w:rPr>
        <w:t>ề</w:t>
      </w:r>
      <w:r>
        <w:rPr>
          <w:rFonts w:eastAsia="SimSun"/>
          <w:sz w:val="26"/>
          <w:szCs w:val="26"/>
          <w:lang w:val="en-US" w:eastAsia="en-US"/>
        </w:rPr>
        <w:t xml:space="preserve"> xu</w:t>
      </w:r>
      <w:r>
        <w:rPr>
          <w:rFonts w:eastAsia="SimSun"/>
          <w:sz w:val="26"/>
          <w:szCs w:val="26"/>
          <w:lang w:val="en-US" w:eastAsia="en-US"/>
        </w:rPr>
        <w:t>ấ</w:t>
      </w:r>
      <w:r>
        <w:rPr>
          <w:rFonts w:eastAsia="SimSun"/>
          <w:sz w:val="26"/>
          <w:szCs w:val="26"/>
          <w:lang w:val="en-US" w:eastAsia="en-US"/>
        </w:rPr>
        <w:t>t kh</w:t>
      </w:r>
      <w:r>
        <w:rPr>
          <w:rFonts w:eastAsia="SimSun"/>
          <w:sz w:val="26"/>
          <w:szCs w:val="26"/>
          <w:lang w:val="en-US" w:eastAsia="en-US"/>
        </w:rPr>
        <w:t>ẩ</w:t>
      </w:r>
      <w:r>
        <w:rPr>
          <w:rFonts w:eastAsia="SimSun"/>
          <w:sz w:val="26"/>
          <w:szCs w:val="26"/>
          <w:lang w:val="en-US" w:eastAsia="en-US"/>
        </w:rPr>
        <w:t>u t</w:t>
      </w:r>
      <w:r>
        <w:rPr>
          <w:rFonts w:eastAsia="SimSun"/>
          <w:sz w:val="26"/>
          <w:szCs w:val="26"/>
          <w:lang w:val="en-US" w:eastAsia="en-US"/>
        </w:rPr>
        <w:t>ổ</w:t>
      </w:r>
      <w:r>
        <w:rPr>
          <w:rFonts w:eastAsia="SimSun"/>
          <w:sz w:val="26"/>
          <w:szCs w:val="26"/>
          <w:lang w:val="en-US" w:eastAsia="en-US"/>
        </w:rPr>
        <w:t xml:space="preserve"> y</w:t>
      </w:r>
      <w:r>
        <w:rPr>
          <w:rFonts w:eastAsia="SimSun"/>
          <w:sz w:val="26"/>
          <w:szCs w:val="26"/>
          <w:lang w:val="en-US" w:eastAsia="en-US"/>
        </w:rPr>
        <w:t>ế</w:t>
      </w:r>
      <w:r>
        <w:rPr>
          <w:rFonts w:eastAsia="SimSun"/>
          <w:sz w:val="26"/>
          <w:szCs w:val="26"/>
          <w:lang w:val="en-US" w:eastAsia="en-US"/>
        </w:rPr>
        <w:t>n sang Trung Qu</w:t>
      </w:r>
      <w:r>
        <w:rPr>
          <w:rFonts w:eastAsia="SimSun"/>
          <w:sz w:val="26"/>
          <w:szCs w:val="26"/>
          <w:lang w:val="en-US" w:eastAsia="en-US"/>
        </w:rPr>
        <w:t>ố</w:t>
      </w:r>
      <w:r>
        <w:rPr>
          <w:rFonts w:eastAsia="SimSun"/>
          <w:sz w:val="26"/>
          <w:szCs w:val="26"/>
          <w:lang w:val="en-US" w:eastAsia="en-US"/>
        </w:rPr>
        <w:t>c</w:t>
      </w:r>
      <w:r>
        <w:rPr>
          <w:rFonts w:eastAsia="SimSun"/>
          <w:sz w:val="26"/>
          <w:szCs w:val="26"/>
          <w:lang w:eastAsia="en-US"/>
        </w:rPr>
        <w:t>;</w:t>
      </w:r>
    </w:p>
    <w:p w:rsidR="00D330CB" w:rsidRDefault="00C33B38">
      <w:pPr>
        <w:spacing w:before="120" w:after="120"/>
        <w:ind w:firstLine="709"/>
        <w:jc w:val="both"/>
        <w:rPr>
          <w:rFonts w:eastAsia="SimSun"/>
          <w:sz w:val="26"/>
          <w:szCs w:val="26"/>
          <w:lang w:val="en-US" w:eastAsia="en-US"/>
        </w:rPr>
      </w:pPr>
      <w:r>
        <w:rPr>
          <w:rFonts w:eastAsia="SimSun"/>
          <w:sz w:val="26"/>
          <w:szCs w:val="26"/>
          <w:lang w:eastAsia="en-US"/>
        </w:rPr>
        <w:lastRenderedPageBreak/>
        <w:t>-</w:t>
      </w:r>
      <w:r>
        <w:rPr>
          <w:rFonts w:eastAsia="SimSun"/>
          <w:sz w:val="26"/>
          <w:szCs w:val="26"/>
          <w:lang w:val="en-US" w:eastAsia="en-US"/>
        </w:rPr>
        <w:t xml:space="preserve"> </w:t>
      </w:r>
      <w:r>
        <w:rPr>
          <w:rFonts w:eastAsia="SimSun"/>
          <w:sz w:val="26"/>
          <w:szCs w:val="26"/>
          <w:lang w:eastAsia="en-US"/>
        </w:rPr>
        <w:t>Hư</w:t>
      </w:r>
      <w:r>
        <w:rPr>
          <w:rFonts w:eastAsia="SimSun"/>
          <w:sz w:val="26"/>
          <w:szCs w:val="26"/>
          <w:lang w:eastAsia="en-US"/>
        </w:rPr>
        <w:t>ớ</w:t>
      </w:r>
      <w:r>
        <w:rPr>
          <w:rFonts w:eastAsia="SimSun"/>
          <w:sz w:val="26"/>
          <w:szCs w:val="26"/>
          <w:lang w:eastAsia="en-US"/>
        </w:rPr>
        <w:t>ng d</w:t>
      </w:r>
      <w:r>
        <w:rPr>
          <w:rFonts w:eastAsia="SimSun"/>
          <w:sz w:val="26"/>
          <w:szCs w:val="26"/>
          <w:lang w:eastAsia="en-US"/>
        </w:rPr>
        <w:t>ẫ</w:t>
      </w:r>
      <w:r>
        <w:rPr>
          <w:rFonts w:eastAsia="SimSun"/>
          <w:sz w:val="26"/>
          <w:szCs w:val="26"/>
          <w:lang w:eastAsia="en-US"/>
        </w:rPr>
        <w:t>n s</w:t>
      </w:r>
      <w:r>
        <w:rPr>
          <w:rFonts w:eastAsia="SimSun"/>
          <w:sz w:val="26"/>
          <w:szCs w:val="26"/>
          <w:lang w:eastAsia="en-US"/>
        </w:rPr>
        <w:t>ố</w:t>
      </w:r>
      <w:r>
        <w:rPr>
          <w:rFonts w:eastAsia="SimSun"/>
          <w:sz w:val="26"/>
          <w:szCs w:val="26"/>
          <w:lang w:eastAsia="en-US"/>
        </w:rPr>
        <w:t xml:space="preserve"> 3254/HD-SNN </w:t>
      </w:r>
      <w:r>
        <w:rPr>
          <w:rFonts w:eastAsia="SimSun"/>
          <w:sz w:val="26"/>
          <w:szCs w:val="26"/>
          <w:lang w:val="en-US" w:eastAsia="en-US"/>
        </w:rPr>
        <w:t>ngày 13/11/2019 c</w:t>
      </w:r>
      <w:r>
        <w:rPr>
          <w:rFonts w:eastAsia="SimSun"/>
          <w:sz w:val="26"/>
          <w:szCs w:val="26"/>
          <w:lang w:val="en-US" w:eastAsia="en-US"/>
        </w:rPr>
        <w:t>ủ</w:t>
      </w:r>
      <w:r>
        <w:rPr>
          <w:rFonts w:eastAsia="SimSun"/>
          <w:sz w:val="26"/>
          <w:szCs w:val="26"/>
          <w:lang w:val="en-US" w:eastAsia="en-US"/>
        </w:rPr>
        <w:t>a S</w:t>
      </w:r>
      <w:r>
        <w:rPr>
          <w:rFonts w:eastAsia="SimSun"/>
          <w:sz w:val="26"/>
          <w:szCs w:val="26"/>
          <w:lang w:val="en-US" w:eastAsia="en-US"/>
        </w:rPr>
        <w:t>ở</w:t>
      </w:r>
      <w:r>
        <w:rPr>
          <w:rFonts w:eastAsia="SimSun"/>
          <w:sz w:val="26"/>
          <w:szCs w:val="26"/>
          <w:lang w:val="en-US" w:eastAsia="en-US"/>
        </w:rPr>
        <w:t xml:space="preserve"> N</w:t>
      </w:r>
      <w:r>
        <w:rPr>
          <w:rFonts w:eastAsia="SimSun"/>
          <w:sz w:val="26"/>
          <w:szCs w:val="26"/>
          <w:lang w:val="en-US" w:eastAsia="en-US"/>
        </w:rPr>
        <w:t>ông nghi</w:t>
      </w:r>
      <w:r>
        <w:rPr>
          <w:rFonts w:eastAsia="SimSun"/>
          <w:sz w:val="26"/>
          <w:szCs w:val="26"/>
          <w:lang w:val="en-US" w:eastAsia="en-US"/>
        </w:rPr>
        <w:t>ệ</w:t>
      </w:r>
      <w:r>
        <w:rPr>
          <w:rFonts w:eastAsia="SimSun"/>
          <w:sz w:val="26"/>
          <w:szCs w:val="26"/>
          <w:lang w:val="en-US" w:eastAsia="en-US"/>
        </w:rPr>
        <w:t>p và PTNT v</w:t>
      </w:r>
      <w:r>
        <w:rPr>
          <w:rFonts w:eastAsia="SimSun"/>
          <w:sz w:val="26"/>
          <w:szCs w:val="26"/>
          <w:lang w:val="en-US" w:eastAsia="en-US"/>
        </w:rPr>
        <w:t>ề</w:t>
      </w:r>
      <w:r>
        <w:rPr>
          <w:rFonts w:eastAsia="SimSun"/>
          <w:sz w:val="26"/>
          <w:szCs w:val="26"/>
          <w:lang w:val="en-US" w:eastAsia="en-US"/>
        </w:rPr>
        <w:t xml:space="preserve"> vi</w:t>
      </w:r>
      <w:r>
        <w:rPr>
          <w:rFonts w:eastAsia="SimSun"/>
          <w:sz w:val="26"/>
          <w:szCs w:val="26"/>
          <w:lang w:val="en-US" w:eastAsia="en-US"/>
        </w:rPr>
        <w:t>ệ</w:t>
      </w:r>
      <w:r>
        <w:rPr>
          <w:rFonts w:eastAsia="SimSun"/>
          <w:sz w:val="26"/>
          <w:szCs w:val="26"/>
          <w:lang w:val="en-US" w:eastAsia="en-US"/>
        </w:rPr>
        <w:t xml:space="preserve">c </w:t>
      </w:r>
      <w:r>
        <w:rPr>
          <w:rFonts w:eastAsia="SimSun"/>
          <w:sz w:val="26"/>
          <w:szCs w:val="26"/>
          <w:lang w:eastAsia="en-US"/>
        </w:rPr>
        <w:t>Hư</w:t>
      </w:r>
      <w:r>
        <w:rPr>
          <w:rFonts w:eastAsia="SimSun"/>
          <w:sz w:val="26"/>
          <w:szCs w:val="26"/>
          <w:lang w:eastAsia="en-US"/>
        </w:rPr>
        <w:t>ớ</w:t>
      </w:r>
      <w:r>
        <w:rPr>
          <w:rFonts w:eastAsia="SimSun"/>
          <w:sz w:val="26"/>
          <w:szCs w:val="26"/>
          <w:lang w:eastAsia="en-US"/>
        </w:rPr>
        <w:t>ng d</w:t>
      </w:r>
      <w:r>
        <w:rPr>
          <w:rFonts w:eastAsia="SimSun"/>
          <w:sz w:val="26"/>
          <w:szCs w:val="26"/>
          <w:lang w:eastAsia="en-US"/>
        </w:rPr>
        <w:t>ẫ</w:t>
      </w:r>
      <w:r>
        <w:rPr>
          <w:rFonts w:eastAsia="SimSun"/>
          <w:sz w:val="26"/>
          <w:szCs w:val="26"/>
          <w:lang w:eastAsia="en-US"/>
        </w:rPr>
        <w:t>n th</w:t>
      </w:r>
      <w:r>
        <w:rPr>
          <w:rFonts w:eastAsia="SimSun"/>
          <w:sz w:val="26"/>
          <w:szCs w:val="26"/>
          <w:lang w:eastAsia="en-US"/>
        </w:rPr>
        <w:t>ự</w:t>
      </w:r>
      <w:r>
        <w:rPr>
          <w:rFonts w:eastAsia="SimSun"/>
          <w:sz w:val="26"/>
          <w:szCs w:val="26"/>
          <w:lang w:eastAsia="en-US"/>
        </w:rPr>
        <w:t>c hi</w:t>
      </w:r>
      <w:r>
        <w:rPr>
          <w:rFonts w:eastAsia="SimSun"/>
          <w:sz w:val="26"/>
          <w:szCs w:val="26"/>
          <w:lang w:eastAsia="en-US"/>
        </w:rPr>
        <w:t>ệ</w:t>
      </w:r>
      <w:r>
        <w:rPr>
          <w:rFonts w:eastAsia="SimSun"/>
          <w:sz w:val="26"/>
          <w:szCs w:val="26"/>
          <w:lang w:eastAsia="en-US"/>
        </w:rPr>
        <w:t>n t</w:t>
      </w:r>
      <w:r>
        <w:rPr>
          <w:rFonts w:eastAsia="SimSun"/>
          <w:sz w:val="26"/>
          <w:szCs w:val="26"/>
          <w:lang w:eastAsia="en-US"/>
        </w:rPr>
        <w:t>ạ</w:t>
      </w:r>
      <w:r>
        <w:rPr>
          <w:rFonts w:eastAsia="SimSun"/>
          <w:sz w:val="26"/>
          <w:szCs w:val="26"/>
          <w:lang w:eastAsia="en-US"/>
        </w:rPr>
        <w:t>m th</w:t>
      </w:r>
      <w:r>
        <w:rPr>
          <w:rFonts w:eastAsia="SimSun"/>
          <w:sz w:val="26"/>
          <w:szCs w:val="26"/>
          <w:lang w:eastAsia="en-US"/>
        </w:rPr>
        <w:t>ờ</w:t>
      </w:r>
      <w:r>
        <w:rPr>
          <w:rFonts w:eastAsia="SimSun"/>
          <w:sz w:val="26"/>
          <w:szCs w:val="26"/>
          <w:lang w:eastAsia="en-US"/>
        </w:rPr>
        <w:t>i ho</w:t>
      </w:r>
      <w:r>
        <w:rPr>
          <w:rFonts w:eastAsia="SimSun"/>
          <w:sz w:val="26"/>
          <w:szCs w:val="26"/>
          <w:lang w:eastAsia="en-US"/>
        </w:rPr>
        <w:t>ạ</w:t>
      </w:r>
      <w:r>
        <w:rPr>
          <w:rFonts w:eastAsia="SimSun"/>
          <w:sz w:val="26"/>
          <w:szCs w:val="26"/>
          <w:lang w:eastAsia="en-US"/>
        </w:rPr>
        <w:t>t đ</w:t>
      </w:r>
      <w:r>
        <w:rPr>
          <w:rFonts w:eastAsia="SimSun"/>
          <w:sz w:val="26"/>
          <w:szCs w:val="26"/>
          <w:lang w:eastAsia="en-US"/>
        </w:rPr>
        <w:t>ộ</w:t>
      </w:r>
      <w:r>
        <w:rPr>
          <w:rFonts w:eastAsia="SimSun"/>
          <w:sz w:val="26"/>
          <w:szCs w:val="26"/>
          <w:lang w:eastAsia="en-US"/>
        </w:rPr>
        <w:t>ng nuôi chim y</w:t>
      </w:r>
      <w:r>
        <w:rPr>
          <w:rFonts w:eastAsia="SimSun"/>
          <w:sz w:val="26"/>
          <w:szCs w:val="26"/>
          <w:lang w:eastAsia="en-US"/>
        </w:rPr>
        <w:t>ế</w:t>
      </w:r>
      <w:r>
        <w:rPr>
          <w:rFonts w:eastAsia="SimSun"/>
          <w:sz w:val="26"/>
          <w:szCs w:val="26"/>
          <w:lang w:eastAsia="en-US"/>
        </w:rPr>
        <w:t>n, sơ ch</w:t>
      </w:r>
      <w:r>
        <w:rPr>
          <w:rFonts w:eastAsia="SimSun"/>
          <w:sz w:val="26"/>
          <w:szCs w:val="26"/>
          <w:lang w:eastAsia="en-US"/>
        </w:rPr>
        <w:t>ế</w:t>
      </w:r>
      <w:r>
        <w:rPr>
          <w:rFonts w:eastAsia="SimSun"/>
          <w:sz w:val="26"/>
          <w:szCs w:val="26"/>
          <w:lang w:eastAsia="en-US"/>
        </w:rPr>
        <w:t>, ch</w:t>
      </w:r>
      <w:r>
        <w:rPr>
          <w:rFonts w:eastAsia="SimSun"/>
          <w:sz w:val="26"/>
          <w:szCs w:val="26"/>
          <w:lang w:eastAsia="en-US"/>
        </w:rPr>
        <w:t>ế</w:t>
      </w:r>
      <w:r>
        <w:rPr>
          <w:rFonts w:eastAsia="SimSun"/>
          <w:sz w:val="26"/>
          <w:szCs w:val="26"/>
          <w:lang w:eastAsia="en-US"/>
        </w:rPr>
        <w:t xml:space="preserve"> bi</w:t>
      </w:r>
      <w:r>
        <w:rPr>
          <w:rFonts w:eastAsia="SimSun"/>
          <w:sz w:val="26"/>
          <w:szCs w:val="26"/>
          <w:lang w:eastAsia="en-US"/>
        </w:rPr>
        <w:t>ế</w:t>
      </w:r>
      <w:r>
        <w:rPr>
          <w:rFonts w:eastAsia="SimSun"/>
          <w:sz w:val="26"/>
          <w:szCs w:val="26"/>
          <w:lang w:eastAsia="en-US"/>
        </w:rPr>
        <w:t>n t</w:t>
      </w:r>
      <w:r>
        <w:rPr>
          <w:rFonts w:eastAsia="SimSun"/>
          <w:sz w:val="26"/>
          <w:szCs w:val="26"/>
          <w:lang w:eastAsia="en-US"/>
        </w:rPr>
        <w:t>ổ</w:t>
      </w:r>
      <w:r>
        <w:rPr>
          <w:rFonts w:eastAsia="SimSun"/>
          <w:sz w:val="26"/>
          <w:szCs w:val="26"/>
          <w:lang w:eastAsia="en-US"/>
        </w:rPr>
        <w:t xml:space="preserve"> y</w:t>
      </w:r>
      <w:r>
        <w:rPr>
          <w:rFonts w:eastAsia="SimSun"/>
          <w:sz w:val="26"/>
          <w:szCs w:val="26"/>
          <w:lang w:eastAsia="en-US"/>
        </w:rPr>
        <w:t>ế</w:t>
      </w:r>
      <w:r>
        <w:rPr>
          <w:rFonts w:eastAsia="SimSun"/>
          <w:sz w:val="26"/>
          <w:szCs w:val="26"/>
          <w:lang w:eastAsia="en-US"/>
        </w:rPr>
        <w:t>n trên đ</w:t>
      </w:r>
      <w:r>
        <w:rPr>
          <w:rFonts w:eastAsia="SimSun"/>
          <w:sz w:val="26"/>
          <w:szCs w:val="26"/>
          <w:lang w:eastAsia="en-US"/>
        </w:rPr>
        <w:t>ị</w:t>
      </w:r>
      <w:r>
        <w:rPr>
          <w:rFonts w:eastAsia="SimSun"/>
          <w:sz w:val="26"/>
          <w:szCs w:val="26"/>
          <w:lang w:eastAsia="en-US"/>
        </w:rPr>
        <w:t>a bàn t</w:t>
      </w:r>
      <w:r>
        <w:rPr>
          <w:rFonts w:eastAsia="SimSun"/>
          <w:sz w:val="26"/>
          <w:szCs w:val="26"/>
          <w:lang w:eastAsia="en-US"/>
        </w:rPr>
        <w:t>ỉ</w:t>
      </w:r>
      <w:r>
        <w:rPr>
          <w:rFonts w:eastAsia="SimSun"/>
          <w:sz w:val="26"/>
          <w:szCs w:val="26"/>
          <w:lang w:eastAsia="en-US"/>
        </w:rPr>
        <w:t>nh Tây Ninh;</w:t>
      </w:r>
    </w:p>
    <w:p w:rsidR="00D330CB" w:rsidRDefault="00C33B38">
      <w:pPr>
        <w:spacing w:before="120" w:after="120"/>
        <w:ind w:firstLine="709"/>
        <w:jc w:val="both"/>
        <w:rPr>
          <w:rFonts w:eastAsia="SimSun"/>
          <w:sz w:val="26"/>
          <w:szCs w:val="26"/>
          <w:lang w:eastAsia="en-US"/>
        </w:rPr>
      </w:pPr>
      <w:r>
        <w:rPr>
          <w:rFonts w:eastAsia="SimSun"/>
          <w:sz w:val="26"/>
          <w:szCs w:val="26"/>
          <w:lang w:eastAsia="en-US"/>
        </w:rPr>
        <w:t>-</w:t>
      </w:r>
      <w:r>
        <w:rPr>
          <w:rFonts w:eastAsia="SimSun"/>
          <w:sz w:val="26"/>
          <w:szCs w:val="26"/>
          <w:lang w:val="en-US" w:eastAsia="en-US"/>
        </w:rPr>
        <w:t xml:space="preserve"> Công văn s</w:t>
      </w:r>
      <w:r>
        <w:rPr>
          <w:rFonts w:eastAsia="SimSun"/>
          <w:sz w:val="26"/>
          <w:szCs w:val="26"/>
          <w:lang w:val="en-US" w:eastAsia="en-US"/>
        </w:rPr>
        <w:t>ố</w:t>
      </w:r>
      <w:r>
        <w:rPr>
          <w:rFonts w:eastAsia="SimSun"/>
          <w:sz w:val="26"/>
          <w:szCs w:val="26"/>
          <w:lang w:val="en-US" w:eastAsia="en-US"/>
        </w:rPr>
        <w:t xml:space="preserve"> 1541/SNN-CCCN&amp;TY ngày 28/4/2022 c</w:t>
      </w:r>
      <w:r>
        <w:rPr>
          <w:rFonts w:eastAsia="SimSun"/>
          <w:sz w:val="26"/>
          <w:szCs w:val="26"/>
          <w:lang w:val="en-US" w:eastAsia="en-US"/>
        </w:rPr>
        <w:t>ủ</w:t>
      </w:r>
      <w:r>
        <w:rPr>
          <w:rFonts w:eastAsia="SimSun"/>
          <w:sz w:val="26"/>
          <w:szCs w:val="26"/>
          <w:lang w:val="en-US" w:eastAsia="en-US"/>
        </w:rPr>
        <w:t>a S</w:t>
      </w:r>
      <w:r>
        <w:rPr>
          <w:rFonts w:eastAsia="SimSun"/>
          <w:sz w:val="26"/>
          <w:szCs w:val="26"/>
          <w:lang w:val="en-US" w:eastAsia="en-US"/>
        </w:rPr>
        <w:t>ở</w:t>
      </w:r>
      <w:r>
        <w:rPr>
          <w:rFonts w:eastAsia="SimSun"/>
          <w:sz w:val="26"/>
          <w:szCs w:val="26"/>
          <w:lang w:val="en-US" w:eastAsia="en-US"/>
        </w:rPr>
        <w:t xml:space="preserve"> Nông nghi</w:t>
      </w:r>
      <w:r>
        <w:rPr>
          <w:rFonts w:eastAsia="SimSun"/>
          <w:sz w:val="26"/>
          <w:szCs w:val="26"/>
          <w:lang w:val="en-US" w:eastAsia="en-US"/>
        </w:rPr>
        <w:t>ệ</w:t>
      </w:r>
      <w:r>
        <w:rPr>
          <w:rFonts w:eastAsia="SimSun"/>
          <w:sz w:val="26"/>
          <w:szCs w:val="26"/>
          <w:lang w:val="en-US" w:eastAsia="en-US"/>
        </w:rPr>
        <w:t>p và PTNT v</w:t>
      </w:r>
      <w:r>
        <w:rPr>
          <w:rFonts w:eastAsia="SimSun"/>
          <w:sz w:val="26"/>
          <w:szCs w:val="26"/>
          <w:lang w:val="en-US" w:eastAsia="en-US"/>
        </w:rPr>
        <w:t>ề</w:t>
      </w:r>
      <w:r>
        <w:rPr>
          <w:rFonts w:eastAsia="SimSun"/>
          <w:sz w:val="26"/>
          <w:szCs w:val="26"/>
          <w:lang w:val="en-US" w:eastAsia="en-US"/>
        </w:rPr>
        <w:t xml:space="preserve"> vi</w:t>
      </w:r>
      <w:r>
        <w:rPr>
          <w:rFonts w:eastAsia="SimSun"/>
          <w:sz w:val="26"/>
          <w:szCs w:val="26"/>
          <w:lang w:val="en-US" w:eastAsia="en-US"/>
        </w:rPr>
        <w:t>ệ</w:t>
      </w:r>
      <w:r>
        <w:rPr>
          <w:rFonts w:eastAsia="SimSun"/>
          <w:sz w:val="26"/>
          <w:szCs w:val="26"/>
          <w:lang w:val="en-US" w:eastAsia="en-US"/>
        </w:rPr>
        <w:t>c hư</w:t>
      </w:r>
      <w:r>
        <w:rPr>
          <w:rFonts w:eastAsia="SimSun"/>
          <w:sz w:val="26"/>
          <w:szCs w:val="26"/>
          <w:lang w:val="en-US" w:eastAsia="en-US"/>
        </w:rPr>
        <w:t>ớ</w:t>
      </w:r>
      <w:r>
        <w:rPr>
          <w:rFonts w:eastAsia="SimSun"/>
          <w:sz w:val="26"/>
          <w:szCs w:val="26"/>
          <w:lang w:val="en-US" w:eastAsia="en-US"/>
        </w:rPr>
        <w:t>ng d</w:t>
      </w:r>
      <w:r>
        <w:rPr>
          <w:rFonts w:eastAsia="SimSun"/>
          <w:sz w:val="26"/>
          <w:szCs w:val="26"/>
          <w:lang w:val="en-US" w:eastAsia="en-US"/>
        </w:rPr>
        <w:t>ẫ</w:t>
      </w:r>
      <w:r>
        <w:rPr>
          <w:rFonts w:eastAsia="SimSun"/>
          <w:sz w:val="26"/>
          <w:szCs w:val="26"/>
          <w:lang w:val="en-US" w:eastAsia="en-US"/>
        </w:rPr>
        <w:t>n t</w:t>
      </w:r>
      <w:r>
        <w:rPr>
          <w:rFonts w:eastAsia="SimSun"/>
          <w:sz w:val="26"/>
          <w:szCs w:val="26"/>
          <w:lang w:val="en-US" w:eastAsia="en-US"/>
        </w:rPr>
        <w:t>ạ</w:t>
      </w:r>
      <w:r>
        <w:rPr>
          <w:rFonts w:eastAsia="SimSun"/>
          <w:sz w:val="26"/>
          <w:szCs w:val="26"/>
          <w:lang w:val="en-US" w:eastAsia="en-US"/>
        </w:rPr>
        <w:t>m th</w:t>
      </w:r>
      <w:r>
        <w:rPr>
          <w:rFonts w:eastAsia="SimSun"/>
          <w:sz w:val="26"/>
          <w:szCs w:val="26"/>
          <w:lang w:val="en-US" w:eastAsia="en-US"/>
        </w:rPr>
        <w:t>ờ</w:t>
      </w:r>
      <w:r>
        <w:rPr>
          <w:rFonts w:eastAsia="SimSun"/>
          <w:sz w:val="26"/>
          <w:szCs w:val="26"/>
          <w:lang w:val="en-US" w:eastAsia="en-US"/>
        </w:rPr>
        <w:t>i v</w:t>
      </w:r>
      <w:r>
        <w:rPr>
          <w:rFonts w:eastAsia="SimSun"/>
          <w:sz w:val="26"/>
          <w:szCs w:val="26"/>
          <w:lang w:val="en-US" w:eastAsia="en-US"/>
        </w:rPr>
        <w:t>ề</w:t>
      </w:r>
      <w:r>
        <w:rPr>
          <w:rFonts w:eastAsia="SimSun"/>
          <w:sz w:val="26"/>
          <w:szCs w:val="26"/>
          <w:lang w:val="en-US" w:eastAsia="en-US"/>
        </w:rPr>
        <w:t xml:space="preserve"> trình t</w:t>
      </w:r>
      <w:r>
        <w:rPr>
          <w:rFonts w:eastAsia="SimSun"/>
          <w:sz w:val="26"/>
          <w:szCs w:val="26"/>
          <w:lang w:val="en-US" w:eastAsia="en-US"/>
        </w:rPr>
        <w:t>ự</w:t>
      </w:r>
      <w:r>
        <w:rPr>
          <w:rFonts w:eastAsia="SimSun"/>
          <w:sz w:val="26"/>
          <w:szCs w:val="26"/>
          <w:lang w:val="en-US" w:eastAsia="en-US"/>
        </w:rPr>
        <w:t>, h</w:t>
      </w:r>
      <w:r>
        <w:rPr>
          <w:rFonts w:eastAsia="SimSun"/>
          <w:sz w:val="26"/>
          <w:szCs w:val="26"/>
          <w:lang w:val="en-US" w:eastAsia="en-US"/>
        </w:rPr>
        <w:t>ồ</w:t>
      </w:r>
      <w:r>
        <w:rPr>
          <w:rFonts w:eastAsia="SimSun"/>
          <w:sz w:val="26"/>
          <w:szCs w:val="26"/>
          <w:lang w:val="en-US" w:eastAsia="en-US"/>
        </w:rPr>
        <w:t xml:space="preserve"> sơ xây </w:t>
      </w:r>
      <w:r>
        <w:rPr>
          <w:rFonts w:eastAsia="SimSun"/>
          <w:sz w:val="26"/>
          <w:szCs w:val="26"/>
          <w:lang w:val="en-US" w:eastAsia="en-US"/>
        </w:rPr>
        <w:t>d</w:t>
      </w:r>
      <w:r>
        <w:rPr>
          <w:rFonts w:eastAsia="SimSun"/>
          <w:sz w:val="26"/>
          <w:szCs w:val="26"/>
          <w:lang w:val="en-US" w:eastAsia="en-US"/>
        </w:rPr>
        <w:t>ự</w:t>
      </w:r>
      <w:r>
        <w:rPr>
          <w:rFonts w:eastAsia="SimSun"/>
          <w:sz w:val="26"/>
          <w:szCs w:val="26"/>
          <w:lang w:val="en-US" w:eastAsia="en-US"/>
        </w:rPr>
        <w:t>ng nhà nuôi chim y</w:t>
      </w:r>
      <w:r>
        <w:rPr>
          <w:rFonts w:eastAsia="SimSun"/>
          <w:sz w:val="26"/>
          <w:szCs w:val="26"/>
          <w:lang w:val="en-US" w:eastAsia="en-US"/>
        </w:rPr>
        <w:t>ế</w:t>
      </w:r>
      <w:r>
        <w:rPr>
          <w:rFonts w:eastAsia="SimSun"/>
          <w:sz w:val="26"/>
          <w:szCs w:val="26"/>
          <w:lang w:val="en-US" w:eastAsia="en-US"/>
        </w:rPr>
        <w:t>n</w:t>
      </w:r>
      <w:r>
        <w:rPr>
          <w:rFonts w:eastAsia="SimSun"/>
          <w:sz w:val="26"/>
          <w:szCs w:val="26"/>
          <w:lang w:eastAsia="en-US"/>
        </w:rPr>
        <w:t>;</w:t>
      </w:r>
    </w:p>
    <w:p w:rsidR="00D330CB" w:rsidRDefault="00C33B38">
      <w:pPr>
        <w:spacing w:before="120" w:after="120"/>
        <w:ind w:firstLine="709"/>
        <w:jc w:val="both"/>
        <w:rPr>
          <w:rFonts w:eastAsia="SimSun"/>
          <w:sz w:val="26"/>
          <w:szCs w:val="26"/>
          <w:lang w:eastAsia="en-US"/>
        </w:rPr>
      </w:pPr>
      <w:r>
        <w:rPr>
          <w:rFonts w:eastAsia="SimSun"/>
          <w:sz w:val="26"/>
          <w:szCs w:val="26"/>
          <w:lang w:eastAsia="en-US"/>
        </w:rPr>
        <w:t>-</w:t>
      </w:r>
      <w:r>
        <w:rPr>
          <w:rFonts w:eastAsia="SimSun"/>
          <w:b/>
          <w:sz w:val="26"/>
          <w:szCs w:val="26"/>
          <w:lang w:val="en-US" w:eastAsia="en-US"/>
        </w:rPr>
        <w:t xml:space="preserve"> </w:t>
      </w:r>
      <w:r>
        <w:rPr>
          <w:rFonts w:eastAsia="SimSun"/>
          <w:sz w:val="26"/>
          <w:szCs w:val="26"/>
          <w:lang w:val="en-US" w:eastAsia="en-US"/>
        </w:rPr>
        <w:t>Hư</w:t>
      </w:r>
      <w:r>
        <w:rPr>
          <w:rFonts w:eastAsia="SimSun"/>
          <w:sz w:val="26"/>
          <w:szCs w:val="26"/>
          <w:lang w:val="en-US" w:eastAsia="en-US"/>
        </w:rPr>
        <w:t>ớ</w:t>
      </w:r>
      <w:r>
        <w:rPr>
          <w:rFonts w:eastAsia="SimSun"/>
          <w:sz w:val="26"/>
          <w:szCs w:val="26"/>
          <w:lang w:val="en-US" w:eastAsia="en-US"/>
        </w:rPr>
        <w:t>ng d</w:t>
      </w:r>
      <w:r>
        <w:rPr>
          <w:rFonts w:eastAsia="SimSun"/>
          <w:sz w:val="26"/>
          <w:szCs w:val="26"/>
          <w:lang w:val="en-US" w:eastAsia="en-US"/>
        </w:rPr>
        <w:t>ẫ</w:t>
      </w:r>
      <w:r>
        <w:rPr>
          <w:rFonts w:eastAsia="SimSun"/>
          <w:sz w:val="26"/>
          <w:szCs w:val="26"/>
          <w:lang w:val="en-US" w:eastAsia="en-US"/>
        </w:rPr>
        <w:t>n s</w:t>
      </w:r>
      <w:r>
        <w:rPr>
          <w:rFonts w:eastAsia="SimSun"/>
          <w:sz w:val="26"/>
          <w:szCs w:val="26"/>
          <w:lang w:val="en-US" w:eastAsia="en-US"/>
        </w:rPr>
        <w:t>ố</w:t>
      </w:r>
      <w:r>
        <w:rPr>
          <w:rFonts w:eastAsia="SimSun"/>
          <w:sz w:val="26"/>
          <w:szCs w:val="26"/>
          <w:lang w:val="en-US" w:eastAsia="en-US"/>
        </w:rPr>
        <w:t xml:space="preserve"> 2372/HD-SYT ngày 26/6/2020 c</w:t>
      </w:r>
      <w:r>
        <w:rPr>
          <w:rFonts w:eastAsia="SimSun"/>
          <w:sz w:val="26"/>
          <w:szCs w:val="26"/>
          <w:lang w:val="en-US" w:eastAsia="en-US"/>
        </w:rPr>
        <w:t>ủ</w:t>
      </w:r>
      <w:r>
        <w:rPr>
          <w:rFonts w:eastAsia="SimSun"/>
          <w:sz w:val="26"/>
          <w:szCs w:val="26"/>
          <w:lang w:val="en-US" w:eastAsia="en-US"/>
        </w:rPr>
        <w:t>a</w:t>
      </w:r>
      <w:r>
        <w:rPr>
          <w:rFonts w:eastAsia="SimSun"/>
          <w:b/>
          <w:sz w:val="26"/>
          <w:szCs w:val="26"/>
          <w:lang w:val="en-US" w:eastAsia="en-US"/>
        </w:rPr>
        <w:t xml:space="preserve"> </w:t>
      </w:r>
      <w:r>
        <w:rPr>
          <w:rFonts w:eastAsia="SimSun"/>
          <w:sz w:val="26"/>
          <w:szCs w:val="26"/>
          <w:lang w:val="en-US" w:eastAsia="en-US"/>
        </w:rPr>
        <w:t>S</w:t>
      </w:r>
      <w:r>
        <w:rPr>
          <w:rFonts w:eastAsia="SimSun"/>
          <w:sz w:val="26"/>
          <w:szCs w:val="26"/>
          <w:lang w:val="en-US" w:eastAsia="en-US"/>
        </w:rPr>
        <w:t>ở</w:t>
      </w:r>
      <w:r>
        <w:rPr>
          <w:rFonts w:eastAsia="SimSun"/>
          <w:sz w:val="26"/>
          <w:szCs w:val="26"/>
          <w:lang w:val="en-US" w:eastAsia="en-US"/>
        </w:rPr>
        <w:t xml:space="preserve"> Y t</w:t>
      </w:r>
      <w:r>
        <w:rPr>
          <w:rFonts w:eastAsia="SimSun"/>
          <w:sz w:val="26"/>
          <w:szCs w:val="26"/>
          <w:lang w:val="en-US" w:eastAsia="en-US"/>
        </w:rPr>
        <w:t>ế</w:t>
      </w:r>
      <w:r>
        <w:rPr>
          <w:rFonts w:eastAsia="SimSun"/>
          <w:sz w:val="26"/>
          <w:szCs w:val="26"/>
          <w:lang w:val="en-US" w:eastAsia="en-US"/>
        </w:rPr>
        <w:t xml:space="preserve"> v</w:t>
      </w:r>
      <w:r>
        <w:rPr>
          <w:rFonts w:eastAsia="SimSun"/>
          <w:sz w:val="26"/>
          <w:szCs w:val="26"/>
          <w:lang w:val="en-US" w:eastAsia="en-US"/>
        </w:rPr>
        <w:t>ề</w:t>
      </w:r>
      <w:r>
        <w:rPr>
          <w:rFonts w:eastAsia="SimSun"/>
          <w:sz w:val="26"/>
          <w:szCs w:val="26"/>
          <w:lang w:val="en-US" w:eastAsia="en-US"/>
        </w:rPr>
        <w:t xml:space="preserve"> </w:t>
      </w:r>
      <w:r>
        <w:rPr>
          <w:rFonts w:eastAsia="SimSun"/>
          <w:sz w:val="26"/>
          <w:szCs w:val="26"/>
          <w:lang w:eastAsia="en-US"/>
        </w:rPr>
        <w:t>c</w:t>
      </w:r>
      <w:r>
        <w:rPr>
          <w:rFonts w:eastAsia="SimSun"/>
          <w:sz w:val="26"/>
          <w:szCs w:val="26"/>
          <w:lang w:val="en-US" w:eastAsia="en-US"/>
        </w:rPr>
        <w:t>ác bi</w:t>
      </w:r>
      <w:r>
        <w:rPr>
          <w:rFonts w:eastAsia="SimSun"/>
          <w:sz w:val="26"/>
          <w:szCs w:val="26"/>
          <w:lang w:val="en-US" w:eastAsia="en-US"/>
        </w:rPr>
        <w:t>ệ</w:t>
      </w:r>
      <w:r>
        <w:rPr>
          <w:rFonts w:eastAsia="SimSun"/>
          <w:sz w:val="26"/>
          <w:szCs w:val="26"/>
          <w:lang w:val="en-US" w:eastAsia="en-US"/>
        </w:rPr>
        <w:t>n pháp phòng, ch</w:t>
      </w:r>
      <w:r>
        <w:rPr>
          <w:rFonts w:eastAsia="SimSun"/>
          <w:sz w:val="26"/>
          <w:szCs w:val="26"/>
          <w:lang w:val="en-US" w:eastAsia="en-US"/>
        </w:rPr>
        <w:t>ố</w:t>
      </w:r>
      <w:r>
        <w:rPr>
          <w:rFonts w:eastAsia="SimSun"/>
          <w:sz w:val="26"/>
          <w:szCs w:val="26"/>
          <w:lang w:val="en-US" w:eastAsia="en-US"/>
        </w:rPr>
        <w:t>ng b</w:t>
      </w:r>
      <w:r>
        <w:rPr>
          <w:rFonts w:eastAsia="SimSun"/>
          <w:sz w:val="26"/>
          <w:szCs w:val="26"/>
          <w:lang w:val="en-US" w:eastAsia="en-US"/>
        </w:rPr>
        <w:t>ệ</w:t>
      </w:r>
      <w:r>
        <w:rPr>
          <w:rFonts w:eastAsia="SimSun"/>
          <w:sz w:val="26"/>
          <w:szCs w:val="26"/>
          <w:lang w:val="en-US" w:eastAsia="en-US"/>
        </w:rPr>
        <w:t>nh cúm gia c</w:t>
      </w:r>
      <w:r>
        <w:rPr>
          <w:rFonts w:eastAsia="SimSun"/>
          <w:sz w:val="26"/>
          <w:szCs w:val="26"/>
          <w:lang w:val="en-US" w:eastAsia="en-US"/>
        </w:rPr>
        <w:t>ầ</w:t>
      </w:r>
      <w:r>
        <w:rPr>
          <w:rFonts w:eastAsia="SimSun"/>
          <w:sz w:val="26"/>
          <w:szCs w:val="26"/>
          <w:lang w:val="en-US" w:eastAsia="en-US"/>
        </w:rPr>
        <w:t>m lây nhi</w:t>
      </w:r>
      <w:r>
        <w:rPr>
          <w:rFonts w:eastAsia="SimSun"/>
          <w:sz w:val="26"/>
          <w:szCs w:val="26"/>
          <w:lang w:val="en-US" w:eastAsia="en-US"/>
        </w:rPr>
        <w:t>ễ</w:t>
      </w:r>
      <w:r>
        <w:rPr>
          <w:rFonts w:eastAsia="SimSun"/>
          <w:sz w:val="26"/>
          <w:szCs w:val="26"/>
          <w:lang w:val="en-US" w:eastAsia="en-US"/>
        </w:rPr>
        <w:t>m t</w:t>
      </w:r>
      <w:r>
        <w:rPr>
          <w:rFonts w:eastAsia="SimSun"/>
          <w:sz w:val="26"/>
          <w:szCs w:val="26"/>
          <w:lang w:val="en-US" w:eastAsia="en-US"/>
        </w:rPr>
        <w:t>ừ</w:t>
      </w:r>
      <w:r>
        <w:rPr>
          <w:rFonts w:eastAsia="SimSun"/>
          <w:sz w:val="26"/>
          <w:szCs w:val="26"/>
          <w:lang w:val="en-US" w:eastAsia="en-US"/>
        </w:rPr>
        <w:t xml:space="preserve"> đ</w:t>
      </w:r>
      <w:r>
        <w:rPr>
          <w:rFonts w:eastAsia="SimSun"/>
          <w:sz w:val="26"/>
          <w:szCs w:val="26"/>
          <w:lang w:val="en-US" w:eastAsia="en-US"/>
        </w:rPr>
        <w:t>ộ</w:t>
      </w:r>
      <w:r>
        <w:rPr>
          <w:rFonts w:eastAsia="SimSun"/>
          <w:sz w:val="26"/>
          <w:szCs w:val="26"/>
          <w:lang w:val="en-US" w:eastAsia="en-US"/>
        </w:rPr>
        <w:t>ng v</w:t>
      </w:r>
      <w:r>
        <w:rPr>
          <w:rFonts w:eastAsia="SimSun"/>
          <w:sz w:val="26"/>
          <w:szCs w:val="26"/>
          <w:lang w:val="en-US" w:eastAsia="en-US"/>
        </w:rPr>
        <w:t>ậ</w:t>
      </w:r>
      <w:r>
        <w:rPr>
          <w:rFonts w:eastAsia="SimSun"/>
          <w:sz w:val="26"/>
          <w:szCs w:val="26"/>
          <w:lang w:val="en-US" w:eastAsia="en-US"/>
        </w:rPr>
        <w:t>t sang ngư</w:t>
      </w:r>
      <w:r>
        <w:rPr>
          <w:rFonts w:eastAsia="SimSun"/>
          <w:sz w:val="26"/>
          <w:szCs w:val="26"/>
          <w:lang w:val="en-US" w:eastAsia="en-US"/>
        </w:rPr>
        <w:t>ờ</w:t>
      </w:r>
      <w:r>
        <w:rPr>
          <w:rFonts w:eastAsia="SimSun"/>
          <w:sz w:val="26"/>
          <w:szCs w:val="26"/>
          <w:lang w:val="en-US" w:eastAsia="en-US"/>
        </w:rPr>
        <w:t>i trong ho</w:t>
      </w:r>
      <w:r>
        <w:rPr>
          <w:rFonts w:eastAsia="SimSun"/>
          <w:sz w:val="26"/>
          <w:szCs w:val="26"/>
          <w:lang w:val="en-US" w:eastAsia="en-US"/>
        </w:rPr>
        <w:t>ạ</w:t>
      </w:r>
      <w:r>
        <w:rPr>
          <w:rFonts w:eastAsia="SimSun"/>
          <w:sz w:val="26"/>
          <w:szCs w:val="26"/>
          <w:lang w:val="en-US" w:eastAsia="en-US"/>
        </w:rPr>
        <w:t>t đ</w:t>
      </w:r>
      <w:r>
        <w:rPr>
          <w:rFonts w:eastAsia="SimSun"/>
          <w:sz w:val="26"/>
          <w:szCs w:val="26"/>
          <w:lang w:val="en-US" w:eastAsia="en-US"/>
        </w:rPr>
        <w:t>ộ</w:t>
      </w:r>
      <w:r>
        <w:rPr>
          <w:rFonts w:eastAsia="SimSun"/>
          <w:sz w:val="26"/>
          <w:szCs w:val="26"/>
          <w:lang w:val="en-US" w:eastAsia="en-US"/>
        </w:rPr>
        <w:t>ng nuôi chim y</w:t>
      </w:r>
      <w:r>
        <w:rPr>
          <w:rFonts w:eastAsia="SimSun"/>
          <w:sz w:val="26"/>
          <w:szCs w:val="26"/>
          <w:lang w:val="en-US" w:eastAsia="en-US"/>
        </w:rPr>
        <w:t>ế</w:t>
      </w:r>
      <w:r>
        <w:rPr>
          <w:rFonts w:eastAsia="SimSun"/>
          <w:sz w:val="26"/>
          <w:szCs w:val="26"/>
          <w:lang w:val="en-US" w:eastAsia="en-US"/>
        </w:rPr>
        <w:t>n</w:t>
      </w:r>
      <w:r>
        <w:rPr>
          <w:rFonts w:eastAsia="SimSun"/>
          <w:sz w:val="26"/>
          <w:szCs w:val="26"/>
          <w:lang w:eastAsia="en-US"/>
        </w:rPr>
        <w:t>;</w:t>
      </w:r>
    </w:p>
    <w:p w:rsidR="00D330CB" w:rsidRDefault="00C33B38">
      <w:pPr>
        <w:spacing w:before="120" w:after="120"/>
        <w:ind w:right="45" w:firstLine="709"/>
        <w:jc w:val="both"/>
        <w:rPr>
          <w:rFonts w:eastAsia="SimSun"/>
          <w:sz w:val="26"/>
          <w:szCs w:val="26"/>
          <w:lang w:eastAsia="en-US"/>
        </w:rPr>
      </w:pPr>
      <w:r>
        <w:rPr>
          <w:rFonts w:eastAsia="SimSun"/>
          <w:sz w:val="26"/>
          <w:szCs w:val="26"/>
          <w:lang w:eastAsia="en-US"/>
        </w:rPr>
        <w:t>-</w:t>
      </w:r>
      <w:r>
        <w:rPr>
          <w:rFonts w:eastAsia="SimSun"/>
          <w:sz w:val="26"/>
          <w:szCs w:val="26"/>
          <w:lang w:val="en-US" w:eastAsia="en-US"/>
        </w:rPr>
        <w:t xml:space="preserve"> Công văn s</w:t>
      </w:r>
      <w:r>
        <w:rPr>
          <w:rFonts w:eastAsia="SimSun"/>
          <w:sz w:val="26"/>
          <w:szCs w:val="26"/>
          <w:lang w:val="en-US" w:eastAsia="en-US"/>
        </w:rPr>
        <w:t>ố</w:t>
      </w:r>
      <w:r>
        <w:rPr>
          <w:rFonts w:eastAsia="SimSun"/>
          <w:sz w:val="26"/>
          <w:szCs w:val="26"/>
          <w:lang w:val="en-US" w:eastAsia="en-US"/>
        </w:rPr>
        <w:t xml:space="preserve"> 2357/SCT-QLTM ngày 15/11/2019 c</w:t>
      </w:r>
      <w:r>
        <w:rPr>
          <w:rFonts w:eastAsia="SimSun"/>
          <w:sz w:val="26"/>
          <w:szCs w:val="26"/>
          <w:lang w:val="en-US" w:eastAsia="en-US"/>
        </w:rPr>
        <w:t>ủ</w:t>
      </w:r>
      <w:r>
        <w:rPr>
          <w:rFonts w:eastAsia="SimSun"/>
          <w:sz w:val="26"/>
          <w:szCs w:val="26"/>
          <w:lang w:val="en-US" w:eastAsia="en-US"/>
        </w:rPr>
        <w:t>a S</w:t>
      </w:r>
      <w:r>
        <w:rPr>
          <w:rFonts w:eastAsia="SimSun"/>
          <w:sz w:val="26"/>
          <w:szCs w:val="26"/>
          <w:lang w:val="en-US" w:eastAsia="en-US"/>
        </w:rPr>
        <w:t>ở</w:t>
      </w:r>
      <w:r>
        <w:rPr>
          <w:rFonts w:eastAsia="SimSun"/>
          <w:sz w:val="26"/>
          <w:szCs w:val="26"/>
          <w:lang w:val="en-US" w:eastAsia="en-US"/>
        </w:rPr>
        <w:t xml:space="preserve"> Công Thương v</w:t>
      </w:r>
      <w:r>
        <w:rPr>
          <w:rFonts w:eastAsia="SimSun"/>
          <w:sz w:val="26"/>
          <w:szCs w:val="26"/>
          <w:lang w:val="en-US" w:eastAsia="en-US"/>
        </w:rPr>
        <w:t>ề</w:t>
      </w:r>
      <w:r>
        <w:rPr>
          <w:rFonts w:eastAsia="SimSun"/>
          <w:sz w:val="26"/>
          <w:szCs w:val="26"/>
          <w:lang w:val="en-US" w:eastAsia="en-US"/>
        </w:rPr>
        <w:t xml:space="preserve"> vi</w:t>
      </w:r>
      <w:r>
        <w:rPr>
          <w:rFonts w:eastAsia="SimSun"/>
          <w:sz w:val="26"/>
          <w:szCs w:val="26"/>
          <w:lang w:val="en-US" w:eastAsia="en-US"/>
        </w:rPr>
        <w:t>ệ</w:t>
      </w:r>
      <w:r>
        <w:rPr>
          <w:rFonts w:eastAsia="SimSun"/>
          <w:sz w:val="26"/>
          <w:szCs w:val="26"/>
          <w:lang w:val="en-US" w:eastAsia="en-US"/>
        </w:rPr>
        <w:t>c th</w:t>
      </w:r>
      <w:r>
        <w:rPr>
          <w:rFonts w:eastAsia="SimSun"/>
          <w:sz w:val="26"/>
          <w:szCs w:val="26"/>
          <w:lang w:val="en-US" w:eastAsia="en-US"/>
        </w:rPr>
        <w:t>ự</w:t>
      </w:r>
      <w:r>
        <w:rPr>
          <w:rFonts w:eastAsia="SimSun"/>
          <w:sz w:val="26"/>
          <w:szCs w:val="26"/>
          <w:lang w:val="en-US" w:eastAsia="en-US"/>
        </w:rPr>
        <w:t>c hi</w:t>
      </w:r>
      <w:r>
        <w:rPr>
          <w:rFonts w:eastAsia="SimSun"/>
          <w:sz w:val="26"/>
          <w:szCs w:val="26"/>
          <w:lang w:val="en-US" w:eastAsia="en-US"/>
        </w:rPr>
        <w:t>ệ</w:t>
      </w:r>
      <w:r>
        <w:rPr>
          <w:rFonts w:eastAsia="SimSun"/>
          <w:sz w:val="26"/>
          <w:szCs w:val="26"/>
          <w:lang w:val="en-US" w:eastAsia="en-US"/>
        </w:rPr>
        <w:t>n vi</w:t>
      </w:r>
      <w:r>
        <w:rPr>
          <w:rFonts w:eastAsia="SimSun"/>
          <w:sz w:val="26"/>
          <w:szCs w:val="26"/>
          <w:lang w:val="en-US" w:eastAsia="en-US"/>
        </w:rPr>
        <w:t>ệ</w:t>
      </w:r>
      <w:r>
        <w:rPr>
          <w:rFonts w:eastAsia="SimSun"/>
          <w:sz w:val="26"/>
          <w:szCs w:val="26"/>
          <w:lang w:val="en-US" w:eastAsia="en-US"/>
        </w:rPr>
        <w:t>c ki</w:t>
      </w:r>
      <w:r>
        <w:rPr>
          <w:rFonts w:eastAsia="SimSun"/>
          <w:sz w:val="26"/>
          <w:szCs w:val="26"/>
          <w:lang w:val="en-US" w:eastAsia="en-US"/>
        </w:rPr>
        <w:t>ể</w:t>
      </w:r>
      <w:r>
        <w:rPr>
          <w:rFonts w:eastAsia="SimSun"/>
          <w:sz w:val="26"/>
          <w:szCs w:val="26"/>
          <w:lang w:val="en-US" w:eastAsia="en-US"/>
        </w:rPr>
        <w:t>m tra phòng ch</w:t>
      </w:r>
      <w:r>
        <w:rPr>
          <w:rFonts w:eastAsia="SimSun"/>
          <w:sz w:val="26"/>
          <w:szCs w:val="26"/>
          <w:lang w:val="en-US" w:eastAsia="en-US"/>
        </w:rPr>
        <w:t>ố</w:t>
      </w:r>
      <w:r>
        <w:rPr>
          <w:rFonts w:eastAsia="SimSun"/>
          <w:sz w:val="26"/>
          <w:szCs w:val="26"/>
          <w:lang w:val="en-US" w:eastAsia="en-US"/>
        </w:rPr>
        <w:t>ng th</w:t>
      </w:r>
      <w:r>
        <w:rPr>
          <w:rFonts w:eastAsia="SimSun"/>
          <w:sz w:val="26"/>
          <w:szCs w:val="26"/>
          <w:lang w:val="en-US" w:eastAsia="en-US"/>
        </w:rPr>
        <w:t>ự</w:t>
      </w:r>
      <w:r>
        <w:rPr>
          <w:rFonts w:eastAsia="SimSun"/>
          <w:sz w:val="26"/>
          <w:szCs w:val="26"/>
          <w:lang w:val="en-US" w:eastAsia="en-US"/>
        </w:rPr>
        <w:t>c ph</w:t>
      </w:r>
      <w:r>
        <w:rPr>
          <w:rFonts w:eastAsia="SimSun"/>
          <w:sz w:val="26"/>
          <w:szCs w:val="26"/>
          <w:lang w:val="en-US" w:eastAsia="en-US"/>
        </w:rPr>
        <w:t>ẩ</w:t>
      </w:r>
      <w:r>
        <w:rPr>
          <w:rFonts w:eastAsia="SimSun"/>
          <w:sz w:val="26"/>
          <w:szCs w:val="26"/>
          <w:lang w:val="en-US" w:eastAsia="en-US"/>
        </w:rPr>
        <w:t>m gi</w:t>
      </w:r>
      <w:r>
        <w:rPr>
          <w:rFonts w:eastAsia="SimSun"/>
          <w:sz w:val="26"/>
          <w:szCs w:val="26"/>
          <w:lang w:val="en-US" w:eastAsia="en-US"/>
        </w:rPr>
        <w:t>ả</w:t>
      </w:r>
      <w:r>
        <w:rPr>
          <w:rFonts w:eastAsia="SimSun"/>
          <w:sz w:val="26"/>
          <w:szCs w:val="26"/>
          <w:lang w:val="en-US" w:eastAsia="en-US"/>
        </w:rPr>
        <w:t>, gian l</w:t>
      </w:r>
      <w:r>
        <w:rPr>
          <w:rFonts w:eastAsia="SimSun"/>
          <w:sz w:val="26"/>
          <w:szCs w:val="26"/>
          <w:lang w:val="en-US" w:eastAsia="en-US"/>
        </w:rPr>
        <w:t>ậ</w:t>
      </w:r>
      <w:r>
        <w:rPr>
          <w:rFonts w:eastAsia="SimSun"/>
          <w:sz w:val="26"/>
          <w:szCs w:val="26"/>
          <w:lang w:val="en-US" w:eastAsia="en-US"/>
        </w:rPr>
        <w:t>n thương m</w:t>
      </w:r>
      <w:r>
        <w:rPr>
          <w:rFonts w:eastAsia="SimSun"/>
          <w:sz w:val="26"/>
          <w:szCs w:val="26"/>
          <w:lang w:val="en-US" w:eastAsia="en-US"/>
        </w:rPr>
        <w:t>ạ</w:t>
      </w:r>
      <w:r>
        <w:rPr>
          <w:rFonts w:eastAsia="SimSun"/>
          <w:sz w:val="26"/>
          <w:szCs w:val="26"/>
          <w:lang w:val="en-US" w:eastAsia="en-US"/>
        </w:rPr>
        <w:t>i đ</w:t>
      </w:r>
      <w:r>
        <w:rPr>
          <w:rFonts w:eastAsia="SimSun"/>
          <w:sz w:val="26"/>
          <w:szCs w:val="26"/>
          <w:lang w:val="en-US" w:eastAsia="en-US"/>
        </w:rPr>
        <w:t>ố</w:t>
      </w:r>
      <w:r>
        <w:rPr>
          <w:rFonts w:eastAsia="SimSun"/>
          <w:sz w:val="26"/>
          <w:szCs w:val="26"/>
          <w:lang w:val="en-US" w:eastAsia="en-US"/>
        </w:rPr>
        <w:t>i v</w:t>
      </w:r>
      <w:r>
        <w:rPr>
          <w:rFonts w:eastAsia="SimSun"/>
          <w:sz w:val="26"/>
          <w:szCs w:val="26"/>
          <w:lang w:val="en-US" w:eastAsia="en-US"/>
        </w:rPr>
        <w:t>ớ</w:t>
      </w:r>
      <w:r>
        <w:rPr>
          <w:rFonts w:eastAsia="SimSun"/>
          <w:sz w:val="26"/>
          <w:szCs w:val="26"/>
          <w:lang w:val="en-US" w:eastAsia="en-US"/>
        </w:rPr>
        <w:t>i t</w:t>
      </w:r>
      <w:r>
        <w:rPr>
          <w:rFonts w:eastAsia="SimSun"/>
          <w:sz w:val="26"/>
          <w:szCs w:val="26"/>
          <w:lang w:val="en-US" w:eastAsia="en-US"/>
        </w:rPr>
        <w:t>ấ</w:t>
      </w:r>
      <w:r>
        <w:rPr>
          <w:rFonts w:eastAsia="SimSun"/>
          <w:sz w:val="26"/>
          <w:szCs w:val="26"/>
          <w:lang w:val="en-US" w:eastAsia="en-US"/>
        </w:rPr>
        <w:t>t c</w:t>
      </w:r>
      <w:r>
        <w:rPr>
          <w:rFonts w:eastAsia="SimSun"/>
          <w:sz w:val="26"/>
          <w:szCs w:val="26"/>
          <w:lang w:val="en-US" w:eastAsia="en-US"/>
        </w:rPr>
        <w:t>ả</w:t>
      </w:r>
      <w:r>
        <w:rPr>
          <w:rFonts w:eastAsia="SimSun"/>
          <w:sz w:val="26"/>
          <w:szCs w:val="26"/>
          <w:lang w:val="en-US" w:eastAsia="en-US"/>
        </w:rPr>
        <w:t xml:space="preserve"> các lo</w:t>
      </w:r>
      <w:r>
        <w:rPr>
          <w:rFonts w:eastAsia="SimSun"/>
          <w:sz w:val="26"/>
          <w:szCs w:val="26"/>
          <w:lang w:val="en-US" w:eastAsia="en-US"/>
        </w:rPr>
        <w:t>ạ</w:t>
      </w:r>
      <w:r>
        <w:rPr>
          <w:rFonts w:eastAsia="SimSun"/>
          <w:sz w:val="26"/>
          <w:szCs w:val="26"/>
          <w:lang w:val="en-US" w:eastAsia="en-US"/>
        </w:rPr>
        <w:t>i th</w:t>
      </w:r>
      <w:r>
        <w:rPr>
          <w:rFonts w:eastAsia="SimSun"/>
          <w:sz w:val="26"/>
          <w:szCs w:val="26"/>
          <w:lang w:val="en-US" w:eastAsia="en-US"/>
        </w:rPr>
        <w:t>ự</w:t>
      </w:r>
      <w:r>
        <w:rPr>
          <w:rFonts w:eastAsia="SimSun"/>
          <w:sz w:val="26"/>
          <w:szCs w:val="26"/>
          <w:lang w:val="en-US" w:eastAsia="en-US"/>
        </w:rPr>
        <w:t>c ph</w:t>
      </w:r>
      <w:r>
        <w:rPr>
          <w:rFonts w:eastAsia="SimSun"/>
          <w:sz w:val="26"/>
          <w:szCs w:val="26"/>
          <w:lang w:val="en-US" w:eastAsia="en-US"/>
        </w:rPr>
        <w:t>ẩ</w:t>
      </w:r>
      <w:r>
        <w:rPr>
          <w:rFonts w:eastAsia="SimSun"/>
          <w:sz w:val="26"/>
          <w:szCs w:val="26"/>
          <w:lang w:val="en-US" w:eastAsia="en-US"/>
        </w:rPr>
        <w:t>m, ph</w:t>
      </w:r>
      <w:r>
        <w:rPr>
          <w:rFonts w:eastAsia="SimSun"/>
          <w:sz w:val="26"/>
          <w:szCs w:val="26"/>
          <w:lang w:val="en-US" w:eastAsia="en-US"/>
        </w:rPr>
        <w:t>ụ</w:t>
      </w:r>
      <w:r>
        <w:rPr>
          <w:rFonts w:eastAsia="SimSun"/>
          <w:sz w:val="26"/>
          <w:szCs w:val="26"/>
          <w:lang w:val="en-US" w:eastAsia="en-US"/>
        </w:rPr>
        <w:t xml:space="preserve"> gia th</w:t>
      </w:r>
      <w:r>
        <w:rPr>
          <w:rFonts w:eastAsia="SimSun"/>
          <w:sz w:val="26"/>
          <w:szCs w:val="26"/>
          <w:lang w:val="en-US" w:eastAsia="en-US"/>
        </w:rPr>
        <w:t>ự</w:t>
      </w:r>
      <w:r>
        <w:rPr>
          <w:rFonts w:eastAsia="SimSun"/>
          <w:sz w:val="26"/>
          <w:szCs w:val="26"/>
          <w:lang w:val="en-US" w:eastAsia="en-US"/>
        </w:rPr>
        <w:t>c ph</w:t>
      </w:r>
      <w:r>
        <w:rPr>
          <w:rFonts w:eastAsia="SimSun"/>
          <w:sz w:val="26"/>
          <w:szCs w:val="26"/>
          <w:lang w:val="en-US" w:eastAsia="en-US"/>
        </w:rPr>
        <w:t>ẩ</w:t>
      </w:r>
      <w:r>
        <w:rPr>
          <w:rFonts w:eastAsia="SimSun"/>
          <w:sz w:val="26"/>
          <w:szCs w:val="26"/>
          <w:lang w:val="en-US" w:eastAsia="en-US"/>
        </w:rPr>
        <w:t>m, ch</w:t>
      </w:r>
      <w:r>
        <w:rPr>
          <w:rFonts w:eastAsia="SimSun"/>
          <w:sz w:val="26"/>
          <w:szCs w:val="26"/>
          <w:lang w:val="en-US" w:eastAsia="en-US"/>
        </w:rPr>
        <w:t>ấ</w:t>
      </w:r>
      <w:r>
        <w:rPr>
          <w:rFonts w:eastAsia="SimSun"/>
          <w:sz w:val="26"/>
          <w:szCs w:val="26"/>
          <w:lang w:val="en-US" w:eastAsia="en-US"/>
        </w:rPr>
        <w:t>t h</w:t>
      </w:r>
      <w:r>
        <w:rPr>
          <w:rFonts w:eastAsia="SimSun"/>
          <w:sz w:val="26"/>
          <w:szCs w:val="26"/>
          <w:lang w:val="en-US" w:eastAsia="en-US"/>
        </w:rPr>
        <w:t>ỗ</w:t>
      </w:r>
      <w:r>
        <w:rPr>
          <w:rFonts w:eastAsia="SimSun"/>
          <w:sz w:val="26"/>
          <w:szCs w:val="26"/>
          <w:lang w:val="en-US" w:eastAsia="en-US"/>
        </w:rPr>
        <w:t xml:space="preserve"> tr</w:t>
      </w:r>
      <w:r>
        <w:rPr>
          <w:rFonts w:eastAsia="SimSun"/>
          <w:sz w:val="26"/>
          <w:szCs w:val="26"/>
          <w:lang w:val="en-US" w:eastAsia="en-US"/>
        </w:rPr>
        <w:t>ợ</w:t>
      </w:r>
      <w:r>
        <w:rPr>
          <w:rFonts w:eastAsia="SimSun"/>
          <w:sz w:val="26"/>
          <w:szCs w:val="26"/>
          <w:lang w:val="en-US" w:eastAsia="en-US"/>
        </w:rPr>
        <w:t xml:space="preserve"> ch</w:t>
      </w:r>
      <w:r>
        <w:rPr>
          <w:rFonts w:eastAsia="SimSun"/>
          <w:sz w:val="26"/>
          <w:szCs w:val="26"/>
          <w:lang w:val="en-US" w:eastAsia="en-US"/>
        </w:rPr>
        <w:t>ế</w:t>
      </w:r>
      <w:r>
        <w:rPr>
          <w:rFonts w:eastAsia="SimSun"/>
          <w:sz w:val="26"/>
          <w:szCs w:val="26"/>
          <w:lang w:val="en-US" w:eastAsia="en-US"/>
        </w:rPr>
        <w:t xml:space="preserve"> bi</w:t>
      </w:r>
      <w:r>
        <w:rPr>
          <w:rFonts w:eastAsia="SimSun"/>
          <w:sz w:val="26"/>
          <w:szCs w:val="26"/>
          <w:lang w:val="en-US" w:eastAsia="en-US"/>
        </w:rPr>
        <w:t>ế</w:t>
      </w:r>
      <w:r>
        <w:rPr>
          <w:rFonts w:eastAsia="SimSun"/>
          <w:sz w:val="26"/>
          <w:szCs w:val="26"/>
          <w:lang w:val="en-US" w:eastAsia="en-US"/>
        </w:rPr>
        <w:t>n th</w:t>
      </w:r>
      <w:r>
        <w:rPr>
          <w:rFonts w:eastAsia="SimSun"/>
          <w:sz w:val="26"/>
          <w:szCs w:val="26"/>
          <w:lang w:val="en-US" w:eastAsia="en-US"/>
        </w:rPr>
        <w:t>ự</w:t>
      </w:r>
      <w:r>
        <w:rPr>
          <w:rFonts w:eastAsia="SimSun"/>
          <w:sz w:val="26"/>
          <w:szCs w:val="26"/>
          <w:lang w:val="en-US" w:eastAsia="en-US"/>
        </w:rPr>
        <w:t>c ph</w:t>
      </w:r>
      <w:r>
        <w:rPr>
          <w:rFonts w:eastAsia="SimSun"/>
          <w:sz w:val="26"/>
          <w:szCs w:val="26"/>
          <w:lang w:val="en-US" w:eastAsia="en-US"/>
        </w:rPr>
        <w:t>ẩ</w:t>
      </w:r>
      <w:r>
        <w:rPr>
          <w:rFonts w:eastAsia="SimSun"/>
          <w:sz w:val="26"/>
          <w:szCs w:val="26"/>
          <w:lang w:val="en-US" w:eastAsia="en-US"/>
        </w:rPr>
        <w:t>m, d</w:t>
      </w:r>
      <w:r>
        <w:rPr>
          <w:rFonts w:eastAsia="SimSun"/>
          <w:sz w:val="26"/>
          <w:szCs w:val="26"/>
          <w:lang w:val="en-US" w:eastAsia="en-US"/>
        </w:rPr>
        <w:t>ụ</w:t>
      </w:r>
      <w:r>
        <w:rPr>
          <w:rFonts w:eastAsia="SimSun"/>
          <w:sz w:val="26"/>
          <w:szCs w:val="26"/>
          <w:lang w:val="en-US" w:eastAsia="en-US"/>
        </w:rPr>
        <w:t>ng c</w:t>
      </w:r>
      <w:r>
        <w:rPr>
          <w:rFonts w:eastAsia="SimSun"/>
          <w:sz w:val="26"/>
          <w:szCs w:val="26"/>
          <w:lang w:val="en-US" w:eastAsia="en-US"/>
        </w:rPr>
        <w:t>ụ</w:t>
      </w:r>
      <w:r>
        <w:rPr>
          <w:rFonts w:eastAsia="SimSun"/>
          <w:sz w:val="26"/>
          <w:szCs w:val="26"/>
          <w:lang w:val="en-US" w:eastAsia="en-US"/>
        </w:rPr>
        <w:t>, v</w:t>
      </w:r>
      <w:r>
        <w:rPr>
          <w:rFonts w:eastAsia="SimSun"/>
          <w:sz w:val="26"/>
          <w:szCs w:val="26"/>
          <w:lang w:val="en-US" w:eastAsia="en-US"/>
        </w:rPr>
        <w:t>ậ</w:t>
      </w:r>
      <w:r>
        <w:rPr>
          <w:rFonts w:eastAsia="SimSun"/>
          <w:sz w:val="26"/>
          <w:szCs w:val="26"/>
          <w:lang w:val="en-US" w:eastAsia="en-US"/>
        </w:rPr>
        <w:t>t li</w:t>
      </w:r>
      <w:r>
        <w:rPr>
          <w:rFonts w:eastAsia="SimSun"/>
          <w:sz w:val="26"/>
          <w:szCs w:val="26"/>
          <w:lang w:val="en-US" w:eastAsia="en-US"/>
        </w:rPr>
        <w:t>ệ</w:t>
      </w:r>
      <w:r>
        <w:rPr>
          <w:rFonts w:eastAsia="SimSun"/>
          <w:sz w:val="26"/>
          <w:szCs w:val="26"/>
          <w:lang w:val="en-US" w:eastAsia="en-US"/>
        </w:rPr>
        <w:t>u bao gói, ch</w:t>
      </w:r>
      <w:r>
        <w:rPr>
          <w:rFonts w:eastAsia="SimSun"/>
          <w:sz w:val="26"/>
          <w:szCs w:val="26"/>
          <w:lang w:val="en-US" w:eastAsia="en-US"/>
        </w:rPr>
        <w:t>ứ</w:t>
      </w:r>
      <w:r>
        <w:rPr>
          <w:rFonts w:eastAsia="SimSun"/>
          <w:sz w:val="26"/>
          <w:szCs w:val="26"/>
          <w:lang w:val="en-US" w:eastAsia="en-US"/>
        </w:rPr>
        <w:t>a đ</w:t>
      </w:r>
      <w:r>
        <w:rPr>
          <w:rFonts w:eastAsia="SimSun"/>
          <w:sz w:val="26"/>
          <w:szCs w:val="26"/>
          <w:lang w:val="en-US" w:eastAsia="en-US"/>
        </w:rPr>
        <w:t>ự</w:t>
      </w:r>
      <w:r>
        <w:rPr>
          <w:rFonts w:eastAsia="SimSun"/>
          <w:sz w:val="26"/>
          <w:szCs w:val="26"/>
          <w:lang w:val="en-US" w:eastAsia="en-US"/>
        </w:rPr>
        <w:t>ng th</w:t>
      </w:r>
      <w:r>
        <w:rPr>
          <w:rFonts w:eastAsia="SimSun"/>
          <w:sz w:val="26"/>
          <w:szCs w:val="26"/>
          <w:lang w:val="en-US" w:eastAsia="en-US"/>
        </w:rPr>
        <w:t>ự</w:t>
      </w:r>
      <w:r>
        <w:rPr>
          <w:rFonts w:eastAsia="SimSun"/>
          <w:sz w:val="26"/>
          <w:szCs w:val="26"/>
          <w:lang w:val="en-US" w:eastAsia="en-US"/>
        </w:rPr>
        <w:t>c ph</w:t>
      </w:r>
      <w:r>
        <w:rPr>
          <w:rFonts w:eastAsia="SimSun"/>
          <w:sz w:val="26"/>
          <w:szCs w:val="26"/>
          <w:lang w:val="en-US" w:eastAsia="en-US"/>
        </w:rPr>
        <w:t>ẩ</w:t>
      </w:r>
      <w:r>
        <w:rPr>
          <w:rFonts w:eastAsia="SimSun"/>
          <w:sz w:val="26"/>
          <w:szCs w:val="26"/>
          <w:lang w:val="en-US" w:eastAsia="en-US"/>
        </w:rPr>
        <w:t>m đ</w:t>
      </w:r>
      <w:r>
        <w:rPr>
          <w:rFonts w:eastAsia="SimSun"/>
          <w:sz w:val="26"/>
          <w:szCs w:val="26"/>
          <w:lang w:val="en-US" w:eastAsia="en-US"/>
        </w:rPr>
        <w:t>ố</w:t>
      </w:r>
      <w:r>
        <w:rPr>
          <w:rFonts w:eastAsia="SimSun"/>
          <w:sz w:val="26"/>
          <w:szCs w:val="26"/>
          <w:lang w:val="en-US" w:eastAsia="en-US"/>
        </w:rPr>
        <w:t>i v</w:t>
      </w:r>
      <w:r>
        <w:rPr>
          <w:rFonts w:eastAsia="SimSun"/>
          <w:sz w:val="26"/>
          <w:szCs w:val="26"/>
          <w:lang w:val="en-US" w:eastAsia="en-US"/>
        </w:rPr>
        <w:t>ớ</w:t>
      </w:r>
      <w:r>
        <w:rPr>
          <w:rFonts w:eastAsia="SimSun"/>
          <w:sz w:val="26"/>
          <w:szCs w:val="26"/>
          <w:lang w:val="en-US" w:eastAsia="en-US"/>
        </w:rPr>
        <w:t>i s</w:t>
      </w:r>
      <w:r>
        <w:rPr>
          <w:rFonts w:eastAsia="SimSun"/>
          <w:sz w:val="26"/>
          <w:szCs w:val="26"/>
          <w:lang w:val="en-US" w:eastAsia="en-US"/>
        </w:rPr>
        <w:t>ả</w:t>
      </w:r>
      <w:r>
        <w:rPr>
          <w:rFonts w:eastAsia="SimSun"/>
          <w:sz w:val="26"/>
          <w:szCs w:val="26"/>
          <w:lang w:val="en-US" w:eastAsia="en-US"/>
        </w:rPr>
        <w:t>n ph</w:t>
      </w:r>
      <w:r>
        <w:rPr>
          <w:rFonts w:eastAsia="SimSun"/>
          <w:sz w:val="26"/>
          <w:szCs w:val="26"/>
          <w:lang w:val="en-US" w:eastAsia="en-US"/>
        </w:rPr>
        <w:t>ẩ</w:t>
      </w:r>
      <w:r>
        <w:rPr>
          <w:rFonts w:eastAsia="SimSun"/>
          <w:sz w:val="26"/>
          <w:szCs w:val="26"/>
          <w:lang w:val="en-US" w:eastAsia="en-US"/>
        </w:rPr>
        <w:t>m đư</w:t>
      </w:r>
      <w:r>
        <w:rPr>
          <w:rFonts w:eastAsia="SimSun"/>
          <w:sz w:val="26"/>
          <w:szCs w:val="26"/>
          <w:lang w:val="en-US" w:eastAsia="en-US"/>
        </w:rPr>
        <w:t>ợ</w:t>
      </w:r>
      <w:r>
        <w:rPr>
          <w:rFonts w:eastAsia="SimSun"/>
          <w:sz w:val="26"/>
          <w:szCs w:val="26"/>
          <w:lang w:val="en-US" w:eastAsia="en-US"/>
        </w:rPr>
        <w:t>c ch</w:t>
      </w:r>
      <w:r>
        <w:rPr>
          <w:rFonts w:eastAsia="SimSun"/>
          <w:sz w:val="26"/>
          <w:szCs w:val="26"/>
          <w:lang w:val="en-US" w:eastAsia="en-US"/>
        </w:rPr>
        <w:t>ế</w:t>
      </w:r>
      <w:r>
        <w:rPr>
          <w:rFonts w:eastAsia="SimSun"/>
          <w:sz w:val="26"/>
          <w:szCs w:val="26"/>
          <w:lang w:val="en-US" w:eastAsia="en-US"/>
        </w:rPr>
        <w:t xml:space="preserve"> bi</w:t>
      </w:r>
      <w:r>
        <w:rPr>
          <w:rFonts w:eastAsia="SimSun"/>
          <w:sz w:val="26"/>
          <w:szCs w:val="26"/>
          <w:lang w:val="en-US" w:eastAsia="en-US"/>
        </w:rPr>
        <w:t>ế</w:t>
      </w:r>
      <w:r>
        <w:rPr>
          <w:rFonts w:eastAsia="SimSun"/>
          <w:sz w:val="26"/>
          <w:szCs w:val="26"/>
          <w:lang w:val="en-US" w:eastAsia="en-US"/>
        </w:rPr>
        <w:t>n t</w:t>
      </w:r>
      <w:r>
        <w:rPr>
          <w:rFonts w:eastAsia="SimSun"/>
          <w:sz w:val="26"/>
          <w:szCs w:val="26"/>
          <w:lang w:val="en-US" w:eastAsia="en-US"/>
        </w:rPr>
        <w:t>ừ</w:t>
      </w:r>
      <w:r>
        <w:rPr>
          <w:rFonts w:eastAsia="SimSun"/>
          <w:sz w:val="26"/>
          <w:szCs w:val="26"/>
          <w:lang w:val="en-US" w:eastAsia="en-US"/>
        </w:rPr>
        <w:t xml:space="preserve"> t</w:t>
      </w:r>
      <w:r>
        <w:rPr>
          <w:rFonts w:eastAsia="SimSun"/>
          <w:sz w:val="26"/>
          <w:szCs w:val="26"/>
          <w:lang w:val="en-US" w:eastAsia="en-US"/>
        </w:rPr>
        <w:t>ổ</w:t>
      </w:r>
      <w:r>
        <w:rPr>
          <w:rFonts w:eastAsia="SimSun"/>
          <w:sz w:val="26"/>
          <w:szCs w:val="26"/>
          <w:lang w:val="en-US" w:eastAsia="en-US"/>
        </w:rPr>
        <w:t xml:space="preserve"> y</w:t>
      </w:r>
      <w:r>
        <w:rPr>
          <w:rFonts w:eastAsia="SimSun"/>
          <w:sz w:val="26"/>
          <w:szCs w:val="26"/>
          <w:lang w:val="en-US" w:eastAsia="en-US"/>
        </w:rPr>
        <w:t>ế</w:t>
      </w:r>
      <w:r>
        <w:rPr>
          <w:rFonts w:eastAsia="SimSun"/>
          <w:sz w:val="26"/>
          <w:szCs w:val="26"/>
          <w:lang w:val="en-US" w:eastAsia="en-US"/>
        </w:rPr>
        <w:t>n</w:t>
      </w:r>
      <w:r>
        <w:rPr>
          <w:rFonts w:eastAsia="SimSun"/>
          <w:sz w:val="26"/>
          <w:szCs w:val="26"/>
          <w:lang w:eastAsia="en-US"/>
        </w:rPr>
        <w:t>;</w:t>
      </w:r>
    </w:p>
    <w:p w:rsidR="00D330CB" w:rsidRDefault="00C33B38">
      <w:pPr>
        <w:widowControl w:val="0"/>
        <w:spacing w:before="120" w:after="120"/>
        <w:ind w:firstLine="709"/>
        <w:jc w:val="both"/>
        <w:rPr>
          <w:rFonts w:eastAsia="SimSun"/>
          <w:sz w:val="26"/>
          <w:szCs w:val="26"/>
          <w:lang w:val="en-US" w:eastAsia="en-US"/>
        </w:rPr>
      </w:pPr>
      <w:r>
        <w:rPr>
          <w:rFonts w:eastAsia="SimSun"/>
          <w:sz w:val="26"/>
          <w:szCs w:val="26"/>
          <w:lang w:eastAsia="en-US"/>
        </w:rPr>
        <w:t>-</w:t>
      </w:r>
      <w:r>
        <w:rPr>
          <w:rFonts w:eastAsia="SimSun"/>
          <w:sz w:val="26"/>
          <w:szCs w:val="26"/>
          <w:lang w:val="en-US" w:eastAsia="en-US"/>
        </w:rPr>
        <w:t xml:space="preserve"> </w:t>
      </w:r>
      <w:r>
        <w:rPr>
          <w:rFonts w:eastAsia="SimSun"/>
          <w:sz w:val="26"/>
          <w:szCs w:val="26"/>
          <w:lang w:eastAsia="en-US"/>
        </w:rPr>
        <w:t>Công văn s</w:t>
      </w:r>
      <w:r>
        <w:rPr>
          <w:rFonts w:eastAsia="SimSun"/>
          <w:sz w:val="26"/>
          <w:szCs w:val="26"/>
          <w:lang w:eastAsia="en-US"/>
        </w:rPr>
        <w:t>ố</w:t>
      </w:r>
      <w:r>
        <w:rPr>
          <w:rFonts w:eastAsia="SimSun"/>
          <w:sz w:val="26"/>
          <w:szCs w:val="26"/>
          <w:lang w:eastAsia="en-US"/>
        </w:rPr>
        <w:t xml:space="preserve"> 4192/STNMT-PQLĐĐ ngày 01/7/2020 c</w:t>
      </w:r>
      <w:r>
        <w:rPr>
          <w:rFonts w:eastAsia="SimSun"/>
          <w:sz w:val="26"/>
          <w:szCs w:val="26"/>
          <w:lang w:eastAsia="en-US"/>
        </w:rPr>
        <w:t>ủ</w:t>
      </w:r>
      <w:r>
        <w:rPr>
          <w:rFonts w:eastAsia="SimSun"/>
          <w:sz w:val="26"/>
          <w:szCs w:val="26"/>
          <w:lang w:eastAsia="en-US"/>
        </w:rPr>
        <w:t>a S</w:t>
      </w:r>
      <w:r>
        <w:rPr>
          <w:rFonts w:eastAsia="SimSun"/>
          <w:sz w:val="26"/>
          <w:szCs w:val="26"/>
          <w:lang w:eastAsia="en-US"/>
        </w:rPr>
        <w:t>ở</w:t>
      </w:r>
      <w:r>
        <w:rPr>
          <w:rFonts w:eastAsia="SimSun"/>
          <w:sz w:val="26"/>
          <w:szCs w:val="26"/>
          <w:lang w:eastAsia="en-US"/>
        </w:rPr>
        <w:t xml:space="preserve"> Tài nguyên và Môi trư</w:t>
      </w:r>
      <w:r>
        <w:rPr>
          <w:rFonts w:eastAsia="SimSun"/>
          <w:sz w:val="26"/>
          <w:szCs w:val="26"/>
          <w:lang w:eastAsia="en-US"/>
        </w:rPr>
        <w:t>ờ</w:t>
      </w:r>
      <w:r>
        <w:rPr>
          <w:rFonts w:eastAsia="SimSun"/>
          <w:sz w:val="26"/>
          <w:szCs w:val="26"/>
          <w:lang w:eastAsia="en-US"/>
        </w:rPr>
        <w:t>ng v</w:t>
      </w:r>
      <w:r>
        <w:rPr>
          <w:rFonts w:eastAsia="SimSun"/>
          <w:sz w:val="26"/>
          <w:szCs w:val="26"/>
          <w:lang w:eastAsia="en-US"/>
        </w:rPr>
        <w:t>ề</w:t>
      </w:r>
      <w:r>
        <w:rPr>
          <w:rFonts w:eastAsia="SimSun"/>
          <w:sz w:val="26"/>
          <w:szCs w:val="26"/>
          <w:lang w:eastAsia="en-US"/>
        </w:rPr>
        <w:t xml:space="preserve"> vi</w:t>
      </w:r>
      <w:r>
        <w:rPr>
          <w:rFonts w:eastAsia="SimSun"/>
          <w:sz w:val="26"/>
          <w:szCs w:val="26"/>
          <w:lang w:eastAsia="en-US"/>
        </w:rPr>
        <w:t>ệ</w:t>
      </w:r>
      <w:r>
        <w:rPr>
          <w:rFonts w:eastAsia="SimSun"/>
          <w:sz w:val="26"/>
          <w:szCs w:val="26"/>
          <w:lang w:eastAsia="en-US"/>
        </w:rPr>
        <w:t>c hư</w:t>
      </w:r>
      <w:r>
        <w:rPr>
          <w:rFonts w:eastAsia="SimSun"/>
          <w:sz w:val="26"/>
          <w:szCs w:val="26"/>
          <w:lang w:eastAsia="en-US"/>
        </w:rPr>
        <w:t>ớ</w:t>
      </w:r>
      <w:r>
        <w:rPr>
          <w:rFonts w:eastAsia="SimSun"/>
          <w:sz w:val="26"/>
          <w:szCs w:val="26"/>
          <w:lang w:eastAsia="en-US"/>
        </w:rPr>
        <w:t>ng d</w:t>
      </w:r>
      <w:r>
        <w:rPr>
          <w:rFonts w:eastAsia="SimSun"/>
          <w:sz w:val="26"/>
          <w:szCs w:val="26"/>
          <w:lang w:eastAsia="en-US"/>
        </w:rPr>
        <w:t>ẫ</w:t>
      </w:r>
      <w:r>
        <w:rPr>
          <w:rFonts w:eastAsia="SimSun"/>
          <w:sz w:val="26"/>
          <w:szCs w:val="26"/>
          <w:lang w:eastAsia="en-US"/>
        </w:rPr>
        <w:t>n vi</w:t>
      </w:r>
      <w:r>
        <w:rPr>
          <w:rFonts w:eastAsia="SimSun"/>
          <w:sz w:val="26"/>
          <w:szCs w:val="26"/>
          <w:lang w:eastAsia="en-US"/>
        </w:rPr>
        <w:t>ệ</w:t>
      </w:r>
      <w:r>
        <w:rPr>
          <w:rFonts w:eastAsia="SimSun"/>
          <w:sz w:val="26"/>
          <w:szCs w:val="26"/>
          <w:lang w:eastAsia="en-US"/>
        </w:rPr>
        <w:t>c th</w:t>
      </w:r>
      <w:r>
        <w:rPr>
          <w:rFonts w:eastAsia="SimSun"/>
          <w:sz w:val="26"/>
          <w:szCs w:val="26"/>
          <w:lang w:eastAsia="en-US"/>
        </w:rPr>
        <w:t>ự</w:t>
      </w:r>
      <w:r>
        <w:rPr>
          <w:rFonts w:eastAsia="SimSun"/>
          <w:sz w:val="26"/>
          <w:szCs w:val="26"/>
          <w:lang w:eastAsia="en-US"/>
        </w:rPr>
        <w:t>c hi</w:t>
      </w:r>
      <w:r>
        <w:rPr>
          <w:rFonts w:eastAsia="SimSun"/>
          <w:sz w:val="26"/>
          <w:szCs w:val="26"/>
          <w:lang w:eastAsia="en-US"/>
        </w:rPr>
        <w:t>ệ</w:t>
      </w:r>
      <w:r>
        <w:rPr>
          <w:rFonts w:eastAsia="SimSun"/>
          <w:sz w:val="26"/>
          <w:szCs w:val="26"/>
          <w:lang w:eastAsia="en-US"/>
        </w:rPr>
        <w:t>n th</w:t>
      </w:r>
      <w:r>
        <w:rPr>
          <w:rFonts w:eastAsia="SimSun"/>
          <w:sz w:val="26"/>
          <w:szCs w:val="26"/>
          <w:lang w:eastAsia="en-US"/>
        </w:rPr>
        <w:t>ủ</w:t>
      </w:r>
      <w:r>
        <w:rPr>
          <w:rFonts w:eastAsia="SimSun"/>
          <w:sz w:val="26"/>
          <w:szCs w:val="26"/>
          <w:lang w:eastAsia="en-US"/>
        </w:rPr>
        <w:t xml:space="preserve"> t</w:t>
      </w:r>
      <w:r>
        <w:rPr>
          <w:rFonts w:eastAsia="SimSun"/>
          <w:sz w:val="26"/>
          <w:szCs w:val="26"/>
          <w:lang w:eastAsia="en-US"/>
        </w:rPr>
        <w:t>ụ</w:t>
      </w:r>
      <w:r>
        <w:rPr>
          <w:rFonts w:eastAsia="SimSun"/>
          <w:sz w:val="26"/>
          <w:szCs w:val="26"/>
          <w:lang w:eastAsia="en-US"/>
        </w:rPr>
        <w:t>c đ</w:t>
      </w:r>
      <w:r>
        <w:rPr>
          <w:rFonts w:eastAsia="SimSun"/>
          <w:sz w:val="26"/>
          <w:szCs w:val="26"/>
          <w:lang w:eastAsia="en-US"/>
        </w:rPr>
        <w:t>ấ</w:t>
      </w:r>
      <w:r>
        <w:rPr>
          <w:rFonts w:eastAsia="SimSun"/>
          <w:sz w:val="26"/>
          <w:szCs w:val="26"/>
          <w:lang w:eastAsia="en-US"/>
        </w:rPr>
        <w:t>t đai đ</w:t>
      </w:r>
      <w:r>
        <w:rPr>
          <w:rFonts w:eastAsia="SimSun"/>
          <w:sz w:val="26"/>
          <w:szCs w:val="26"/>
          <w:lang w:eastAsia="en-US"/>
        </w:rPr>
        <w:t>ố</w:t>
      </w:r>
      <w:r>
        <w:rPr>
          <w:rFonts w:eastAsia="SimSun"/>
          <w:sz w:val="26"/>
          <w:szCs w:val="26"/>
          <w:lang w:eastAsia="en-US"/>
        </w:rPr>
        <w:t>i v</w:t>
      </w:r>
      <w:r>
        <w:rPr>
          <w:rFonts w:eastAsia="SimSun"/>
          <w:sz w:val="26"/>
          <w:szCs w:val="26"/>
          <w:lang w:eastAsia="en-US"/>
        </w:rPr>
        <w:t>ớ</w:t>
      </w:r>
      <w:r>
        <w:rPr>
          <w:rFonts w:eastAsia="SimSun"/>
          <w:sz w:val="26"/>
          <w:szCs w:val="26"/>
          <w:lang w:eastAsia="en-US"/>
        </w:rPr>
        <w:t>i các cơ s</w:t>
      </w:r>
      <w:r>
        <w:rPr>
          <w:rFonts w:eastAsia="SimSun"/>
          <w:sz w:val="26"/>
          <w:szCs w:val="26"/>
          <w:lang w:eastAsia="en-US"/>
        </w:rPr>
        <w:t>ở</w:t>
      </w:r>
      <w:r>
        <w:rPr>
          <w:rFonts w:eastAsia="SimSun"/>
          <w:sz w:val="26"/>
          <w:szCs w:val="26"/>
          <w:lang w:eastAsia="en-US"/>
        </w:rPr>
        <w:t xml:space="preserve"> nuôi chim y</w:t>
      </w:r>
      <w:r>
        <w:rPr>
          <w:rFonts w:eastAsia="SimSun"/>
          <w:sz w:val="26"/>
          <w:szCs w:val="26"/>
          <w:lang w:eastAsia="en-US"/>
        </w:rPr>
        <w:t>ế</w:t>
      </w:r>
      <w:r>
        <w:rPr>
          <w:rFonts w:eastAsia="SimSun"/>
          <w:sz w:val="26"/>
          <w:szCs w:val="26"/>
          <w:lang w:eastAsia="en-US"/>
        </w:rPr>
        <w:t>n</w:t>
      </w:r>
      <w:r>
        <w:rPr>
          <w:rFonts w:eastAsia="SimSun"/>
          <w:sz w:val="26"/>
          <w:szCs w:val="26"/>
          <w:lang w:val="en-US" w:eastAsia="en-US"/>
        </w:rPr>
        <w:t>.</w:t>
      </w:r>
    </w:p>
    <w:p w:rsidR="00D330CB" w:rsidRDefault="00C33B38">
      <w:pPr>
        <w:widowControl w:val="0"/>
        <w:spacing w:before="120" w:after="120"/>
        <w:ind w:firstLine="709"/>
        <w:jc w:val="both"/>
        <w:rPr>
          <w:rFonts w:eastAsia="SimSun"/>
          <w:color w:val="000000"/>
          <w:sz w:val="26"/>
          <w:szCs w:val="26"/>
          <w:lang w:eastAsia="en-US"/>
        </w:rPr>
      </w:pPr>
      <w:r>
        <w:rPr>
          <w:rFonts w:eastAsia="SimSun"/>
          <w:b/>
          <w:color w:val="000000"/>
          <w:sz w:val="26"/>
          <w:szCs w:val="26"/>
          <w:lang w:eastAsia="en-US"/>
        </w:rPr>
        <w:t>-</w:t>
      </w:r>
      <w:r>
        <w:rPr>
          <w:rFonts w:eastAsia="SimSun"/>
          <w:b/>
          <w:color w:val="000000"/>
          <w:sz w:val="26"/>
          <w:szCs w:val="26"/>
          <w:lang w:val="nl-NL" w:eastAsia="en-US"/>
        </w:rPr>
        <w:t xml:space="preserve"> </w:t>
      </w:r>
      <w:r>
        <w:rPr>
          <w:rFonts w:eastAsia="SimSun"/>
          <w:color w:val="000000"/>
          <w:sz w:val="26"/>
          <w:szCs w:val="26"/>
          <w:lang w:val="nl-NL" w:eastAsia="en-US"/>
        </w:rPr>
        <w:t>Thông báo s</w:t>
      </w:r>
      <w:r>
        <w:rPr>
          <w:rFonts w:eastAsia="SimSun"/>
          <w:color w:val="000000"/>
          <w:sz w:val="26"/>
          <w:szCs w:val="26"/>
          <w:lang w:val="nl-NL" w:eastAsia="en-US"/>
        </w:rPr>
        <w:t>ố</w:t>
      </w:r>
      <w:r>
        <w:rPr>
          <w:rFonts w:eastAsia="SimSun"/>
          <w:color w:val="000000"/>
          <w:sz w:val="26"/>
          <w:szCs w:val="26"/>
          <w:lang w:val="nl-NL" w:eastAsia="en-US"/>
        </w:rPr>
        <w:t xml:space="preserve"> 7213/TB-STNMT ngày 12</w:t>
      </w:r>
      <w:r>
        <w:rPr>
          <w:rFonts w:eastAsia="SimSun"/>
          <w:color w:val="000000"/>
          <w:sz w:val="26"/>
          <w:szCs w:val="26"/>
          <w:lang w:val="nl-NL" w:eastAsia="en-US"/>
        </w:rPr>
        <w:t>/12/2019 c</w:t>
      </w:r>
      <w:r>
        <w:rPr>
          <w:rFonts w:eastAsia="SimSun"/>
          <w:color w:val="000000"/>
          <w:sz w:val="26"/>
          <w:szCs w:val="26"/>
          <w:lang w:val="nl-NL" w:eastAsia="en-US"/>
        </w:rPr>
        <w:t>ủ</w:t>
      </w:r>
      <w:r>
        <w:rPr>
          <w:rFonts w:eastAsia="SimSun"/>
          <w:color w:val="000000"/>
          <w:sz w:val="26"/>
          <w:szCs w:val="26"/>
          <w:lang w:val="nl-NL" w:eastAsia="en-US"/>
        </w:rPr>
        <w:t>a S</w:t>
      </w:r>
      <w:r>
        <w:rPr>
          <w:rFonts w:eastAsia="SimSun"/>
          <w:color w:val="000000"/>
          <w:sz w:val="26"/>
          <w:szCs w:val="26"/>
          <w:lang w:val="nl-NL" w:eastAsia="en-US"/>
        </w:rPr>
        <w:t>ở</w:t>
      </w:r>
      <w:r>
        <w:rPr>
          <w:rFonts w:eastAsia="SimSun"/>
          <w:color w:val="000000"/>
          <w:sz w:val="26"/>
          <w:szCs w:val="26"/>
          <w:lang w:val="nl-NL" w:eastAsia="en-US"/>
        </w:rPr>
        <w:t xml:space="preserve"> Tài nguyên và Môi trư</w:t>
      </w:r>
      <w:r>
        <w:rPr>
          <w:rFonts w:eastAsia="SimSun"/>
          <w:color w:val="000000"/>
          <w:sz w:val="26"/>
          <w:szCs w:val="26"/>
          <w:lang w:val="nl-NL" w:eastAsia="en-US"/>
        </w:rPr>
        <w:t>ờ</w:t>
      </w:r>
      <w:r>
        <w:rPr>
          <w:rFonts w:eastAsia="SimSun"/>
          <w:color w:val="000000"/>
          <w:sz w:val="26"/>
          <w:szCs w:val="26"/>
          <w:lang w:val="nl-NL" w:eastAsia="en-US"/>
        </w:rPr>
        <w:t>ng có v</w:t>
      </w:r>
      <w:r>
        <w:rPr>
          <w:rFonts w:eastAsia="SimSun"/>
          <w:color w:val="000000"/>
          <w:sz w:val="26"/>
          <w:szCs w:val="26"/>
          <w:lang w:val="nl-NL" w:eastAsia="en-US"/>
        </w:rPr>
        <w:t>ề</w:t>
      </w:r>
      <w:r>
        <w:rPr>
          <w:rFonts w:eastAsia="SimSun"/>
          <w:color w:val="000000"/>
          <w:sz w:val="26"/>
          <w:szCs w:val="26"/>
          <w:lang w:val="nl-NL" w:eastAsia="en-US"/>
        </w:rPr>
        <w:t xml:space="preserve"> vi</w:t>
      </w:r>
      <w:r>
        <w:rPr>
          <w:rFonts w:eastAsia="SimSun"/>
          <w:color w:val="000000"/>
          <w:sz w:val="26"/>
          <w:szCs w:val="26"/>
          <w:lang w:val="nl-NL" w:eastAsia="en-US"/>
        </w:rPr>
        <w:t>ệ</w:t>
      </w:r>
      <w:r>
        <w:rPr>
          <w:rFonts w:eastAsia="SimSun"/>
          <w:color w:val="000000"/>
          <w:sz w:val="26"/>
          <w:szCs w:val="26"/>
          <w:lang w:val="nl-NL" w:eastAsia="en-US"/>
        </w:rPr>
        <w:t>c hư</w:t>
      </w:r>
      <w:r>
        <w:rPr>
          <w:rFonts w:eastAsia="SimSun"/>
          <w:color w:val="000000"/>
          <w:sz w:val="26"/>
          <w:szCs w:val="26"/>
          <w:lang w:val="nl-NL" w:eastAsia="en-US"/>
        </w:rPr>
        <w:t>ớ</w:t>
      </w:r>
      <w:r>
        <w:rPr>
          <w:rFonts w:eastAsia="SimSun"/>
          <w:color w:val="000000"/>
          <w:sz w:val="26"/>
          <w:szCs w:val="26"/>
          <w:lang w:val="nl-NL" w:eastAsia="en-US"/>
        </w:rPr>
        <w:t>ng d</w:t>
      </w:r>
      <w:r>
        <w:rPr>
          <w:rFonts w:eastAsia="SimSun"/>
          <w:color w:val="000000"/>
          <w:sz w:val="26"/>
          <w:szCs w:val="26"/>
          <w:lang w:val="nl-NL" w:eastAsia="en-US"/>
        </w:rPr>
        <w:t>ẫ</w:t>
      </w:r>
      <w:r>
        <w:rPr>
          <w:rFonts w:eastAsia="SimSun"/>
          <w:color w:val="000000"/>
          <w:sz w:val="26"/>
          <w:szCs w:val="26"/>
          <w:lang w:val="nl-NL" w:eastAsia="en-US"/>
        </w:rPr>
        <w:t>n th</w:t>
      </w:r>
      <w:r>
        <w:rPr>
          <w:rFonts w:eastAsia="SimSun"/>
          <w:color w:val="000000"/>
          <w:sz w:val="26"/>
          <w:szCs w:val="26"/>
          <w:lang w:val="nl-NL" w:eastAsia="en-US"/>
        </w:rPr>
        <w:t>ự</w:t>
      </w:r>
      <w:r>
        <w:rPr>
          <w:rFonts w:eastAsia="SimSun"/>
          <w:color w:val="000000"/>
          <w:sz w:val="26"/>
          <w:szCs w:val="26"/>
          <w:lang w:val="nl-NL" w:eastAsia="en-US"/>
        </w:rPr>
        <w:t>c hi</w:t>
      </w:r>
      <w:r>
        <w:rPr>
          <w:rFonts w:eastAsia="SimSun"/>
          <w:color w:val="000000"/>
          <w:sz w:val="26"/>
          <w:szCs w:val="26"/>
          <w:lang w:val="nl-NL" w:eastAsia="en-US"/>
        </w:rPr>
        <w:t>ệ</w:t>
      </w:r>
      <w:r>
        <w:rPr>
          <w:rFonts w:eastAsia="SimSun"/>
          <w:color w:val="000000"/>
          <w:sz w:val="26"/>
          <w:szCs w:val="26"/>
          <w:lang w:val="nl-NL" w:eastAsia="en-US"/>
        </w:rPr>
        <w:t>n các quy đ</w:t>
      </w:r>
      <w:r>
        <w:rPr>
          <w:rFonts w:eastAsia="SimSun"/>
          <w:color w:val="000000"/>
          <w:sz w:val="26"/>
          <w:szCs w:val="26"/>
          <w:lang w:val="nl-NL" w:eastAsia="en-US"/>
        </w:rPr>
        <w:t>ị</w:t>
      </w:r>
      <w:r>
        <w:rPr>
          <w:rFonts w:eastAsia="SimSun"/>
          <w:color w:val="000000"/>
          <w:sz w:val="26"/>
          <w:szCs w:val="26"/>
          <w:lang w:val="nl-NL" w:eastAsia="en-US"/>
        </w:rPr>
        <w:t>nh v</w:t>
      </w:r>
      <w:r>
        <w:rPr>
          <w:rFonts w:eastAsia="SimSun"/>
          <w:color w:val="000000"/>
          <w:sz w:val="26"/>
          <w:szCs w:val="26"/>
          <w:lang w:val="nl-NL" w:eastAsia="en-US"/>
        </w:rPr>
        <w:t>ề</w:t>
      </w:r>
      <w:r>
        <w:rPr>
          <w:rFonts w:eastAsia="SimSun"/>
          <w:color w:val="000000"/>
          <w:sz w:val="26"/>
          <w:szCs w:val="26"/>
          <w:lang w:val="nl-NL" w:eastAsia="en-US"/>
        </w:rPr>
        <w:t xml:space="preserve"> môi trư</w:t>
      </w:r>
      <w:r>
        <w:rPr>
          <w:rFonts w:eastAsia="SimSun"/>
          <w:color w:val="000000"/>
          <w:sz w:val="26"/>
          <w:szCs w:val="26"/>
          <w:lang w:val="nl-NL" w:eastAsia="en-US"/>
        </w:rPr>
        <w:t>ờ</w:t>
      </w:r>
      <w:r>
        <w:rPr>
          <w:rFonts w:eastAsia="SimSun"/>
          <w:color w:val="000000"/>
          <w:sz w:val="26"/>
          <w:szCs w:val="26"/>
          <w:lang w:val="nl-NL" w:eastAsia="en-US"/>
        </w:rPr>
        <w:t>ng đ</w:t>
      </w:r>
      <w:r>
        <w:rPr>
          <w:rFonts w:eastAsia="SimSun"/>
          <w:color w:val="000000"/>
          <w:sz w:val="26"/>
          <w:szCs w:val="26"/>
          <w:lang w:val="nl-NL" w:eastAsia="en-US"/>
        </w:rPr>
        <w:t>ố</w:t>
      </w:r>
      <w:r>
        <w:rPr>
          <w:rFonts w:eastAsia="SimSun"/>
          <w:color w:val="000000"/>
          <w:sz w:val="26"/>
          <w:szCs w:val="26"/>
          <w:lang w:val="nl-NL" w:eastAsia="en-US"/>
        </w:rPr>
        <w:t>i v</w:t>
      </w:r>
      <w:r>
        <w:rPr>
          <w:rFonts w:eastAsia="SimSun"/>
          <w:color w:val="000000"/>
          <w:sz w:val="26"/>
          <w:szCs w:val="26"/>
          <w:lang w:val="nl-NL" w:eastAsia="en-US"/>
        </w:rPr>
        <w:t>ớ</w:t>
      </w:r>
      <w:r>
        <w:rPr>
          <w:rFonts w:eastAsia="SimSun"/>
          <w:color w:val="000000"/>
          <w:sz w:val="26"/>
          <w:szCs w:val="26"/>
          <w:lang w:val="nl-NL" w:eastAsia="en-US"/>
        </w:rPr>
        <w:t>i các cơ s</w:t>
      </w:r>
      <w:r>
        <w:rPr>
          <w:rFonts w:eastAsia="SimSun"/>
          <w:color w:val="000000"/>
          <w:sz w:val="26"/>
          <w:szCs w:val="26"/>
          <w:lang w:val="nl-NL" w:eastAsia="en-US"/>
        </w:rPr>
        <w:t>ở</w:t>
      </w:r>
      <w:r>
        <w:rPr>
          <w:rFonts w:eastAsia="SimSun"/>
          <w:color w:val="000000"/>
          <w:sz w:val="26"/>
          <w:szCs w:val="26"/>
          <w:lang w:val="nl-NL" w:eastAsia="en-US"/>
        </w:rPr>
        <w:t xml:space="preserve"> nuôi chim y</w:t>
      </w:r>
      <w:r>
        <w:rPr>
          <w:rFonts w:eastAsia="SimSun"/>
          <w:color w:val="000000"/>
          <w:sz w:val="26"/>
          <w:szCs w:val="26"/>
          <w:lang w:val="nl-NL" w:eastAsia="en-US"/>
        </w:rPr>
        <w:t>ế</w:t>
      </w:r>
      <w:r>
        <w:rPr>
          <w:rFonts w:eastAsia="SimSun"/>
          <w:color w:val="000000"/>
          <w:sz w:val="26"/>
          <w:szCs w:val="26"/>
          <w:lang w:val="nl-NL" w:eastAsia="en-US"/>
        </w:rPr>
        <w:t>n</w:t>
      </w:r>
      <w:r>
        <w:rPr>
          <w:rFonts w:eastAsia="SimSun"/>
          <w:color w:val="000000"/>
          <w:sz w:val="26"/>
          <w:szCs w:val="26"/>
          <w:lang w:eastAsia="en-US"/>
        </w:rPr>
        <w:t>;</w:t>
      </w:r>
    </w:p>
    <w:p w:rsidR="00D330CB" w:rsidRDefault="00C33B38">
      <w:pPr>
        <w:spacing w:before="120" w:after="120"/>
        <w:ind w:right="45" w:firstLine="709"/>
        <w:jc w:val="both"/>
        <w:rPr>
          <w:rFonts w:eastAsia="SimSun"/>
          <w:sz w:val="26"/>
          <w:szCs w:val="26"/>
          <w:lang w:eastAsia="en-US"/>
        </w:rPr>
      </w:pPr>
      <w:r>
        <w:rPr>
          <w:rFonts w:eastAsia="SimSun"/>
          <w:b/>
          <w:sz w:val="26"/>
          <w:szCs w:val="26"/>
          <w:lang w:eastAsia="en-US"/>
        </w:rPr>
        <w:t>-</w:t>
      </w:r>
      <w:r>
        <w:rPr>
          <w:rFonts w:eastAsia="SimSun"/>
          <w:b/>
          <w:sz w:val="26"/>
          <w:szCs w:val="26"/>
          <w:lang w:val="en-US" w:eastAsia="en-US"/>
        </w:rPr>
        <w:t xml:space="preserve"> </w:t>
      </w:r>
      <w:r>
        <w:rPr>
          <w:rFonts w:eastAsia="SimSun"/>
          <w:sz w:val="26"/>
          <w:szCs w:val="26"/>
          <w:lang w:val="en-US" w:eastAsia="en-US"/>
        </w:rPr>
        <w:t>Công văn s</w:t>
      </w:r>
      <w:r>
        <w:rPr>
          <w:rFonts w:eastAsia="SimSun"/>
          <w:sz w:val="26"/>
          <w:szCs w:val="26"/>
          <w:lang w:val="en-US" w:eastAsia="en-US"/>
        </w:rPr>
        <w:t>ố</w:t>
      </w:r>
      <w:r>
        <w:rPr>
          <w:rFonts w:eastAsia="SimSun"/>
          <w:sz w:val="26"/>
          <w:szCs w:val="26"/>
          <w:lang w:val="en-US" w:eastAsia="en-US"/>
        </w:rPr>
        <w:t xml:space="preserve"> 302/SXD-QLXD ngày 04/02/2020 c</w:t>
      </w:r>
      <w:r>
        <w:rPr>
          <w:rFonts w:eastAsia="SimSun"/>
          <w:sz w:val="26"/>
          <w:szCs w:val="26"/>
          <w:lang w:val="en-US" w:eastAsia="en-US"/>
        </w:rPr>
        <w:t>ủ</w:t>
      </w:r>
      <w:r>
        <w:rPr>
          <w:rFonts w:eastAsia="SimSun"/>
          <w:sz w:val="26"/>
          <w:szCs w:val="26"/>
          <w:lang w:val="en-US" w:eastAsia="en-US"/>
        </w:rPr>
        <w:t>a S</w:t>
      </w:r>
      <w:r>
        <w:rPr>
          <w:rFonts w:eastAsia="SimSun"/>
          <w:sz w:val="26"/>
          <w:szCs w:val="26"/>
          <w:lang w:val="en-US" w:eastAsia="en-US"/>
        </w:rPr>
        <w:t>ở</w:t>
      </w:r>
      <w:r>
        <w:rPr>
          <w:rFonts w:eastAsia="SimSun"/>
          <w:sz w:val="26"/>
          <w:szCs w:val="26"/>
          <w:lang w:val="en-US" w:eastAsia="en-US"/>
        </w:rPr>
        <w:t xml:space="preserve"> Xây d</w:t>
      </w:r>
      <w:r>
        <w:rPr>
          <w:rFonts w:eastAsia="SimSun"/>
          <w:sz w:val="26"/>
          <w:szCs w:val="26"/>
          <w:lang w:val="en-US" w:eastAsia="en-US"/>
        </w:rPr>
        <w:t>ự</w:t>
      </w:r>
      <w:r>
        <w:rPr>
          <w:rFonts w:eastAsia="SimSun"/>
          <w:sz w:val="26"/>
          <w:szCs w:val="26"/>
          <w:lang w:val="en-US" w:eastAsia="en-US"/>
        </w:rPr>
        <w:t>ng</w:t>
      </w:r>
      <w:r>
        <w:rPr>
          <w:rFonts w:eastAsia="SimSun"/>
          <w:b/>
          <w:sz w:val="26"/>
          <w:szCs w:val="26"/>
          <w:lang w:eastAsia="en-US"/>
        </w:rPr>
        <w:t xml:space="preserve"> </w:t>
      </w:r>
      <w:r>
        <w:rPr>
          <w:rFonts w:eastAsia="SimSun"/>
          <w:sz w:val="26"/>
          <w:szCs w:val="26"/>
          <w:lang w:val="en-US" w:eastAsia="en-US"/>
        </w:rPr>
        <w:t>v</w:t>
      </w:r>
      <w:r>
        <w:rPr>
          <w:rFonts w:eastAsia="SimSun"/>
          <w:sz w:val="26"/>
          <w:szCs w:val="26"/>
          <w:lang w:val="en-US" w:eastAsia="en-US"/>
        </w:rPr>
        <w:t>ề</w:t>
      </w:r>
      <w:r>
        <w:rPr>
          <w:rFonts w:eastAsia="SimSun"/>
          <w:sz w:val="26"/>
          <w:szCs w:val="26"/>
          <w:lang w:val="en-US" w:eastAsia="en-US"/>
        </w:rPr>
        <w:t xml:space="preserve"> vi</w:t>
      </w:r>
      <w:r>
        <w:rPr>
          <w:rFonts w:eastAsia="SimSun"/>
          <w:sz w:val="26"/>
          <w:szCs w:val="26"/>
          <w:lang w:val="en-US" w:eastAsia="en-US"/>
        </w:rPr>
        <w:t>ệ</w:t>
      </w:r>
      <w:r>
        <w:rPr>
          <w:rFonts w:eastAsia="SimSun"/>
          <w:sz w:val="26"/>
          <w:szCs w:val="26"/>
          <w:lang w:val="en-US" w:eastAsia="en-US"/>
        </w:rPr>
        <w:t>c hư</w:t>
      </w:r>
      <w:r>
        <w:rPr>
          <w:rFonts w:eastAsia="SimSun"/>
          <w:sz w:val="26"/>
          <w:szCs w:val="26"/>
          <w:lang w:val="en-US" w:eastAsia="en-US"/>
        </w:rPr>
        <w:t>ớ</w:t>
      </w:r>
      <w:r>
        <w:rPr>
          <w:rFonts w:eastAsia="SimSun"/>
          <w:sz w:val="26"/>
          <w:szCs w:val="26"/>
          <w:lang w:val="en-US" w:eastAsia="en-US"/>
        </w:rPr>
        <w:t>ng d</w:t>
      </w:r>
      <w:r>
        <w:rPr>
          <w:rFonts w:eastAsia="SimSun"/>
          <w:sz w:val="26"/>
          <w:szCs w:val="26"/>
          <w:lang w:val="en-US" w:eastAsia="en-US"/>
        </w:rPr>
        <w:t>ẫ</w:t>
      </w:r>
      <w:r>
        <w:rPr>
          <w:rFonts w:eastAsia="SimSun"/>
          <w:sz w:val="26"/>
          <w:szCs w:val="26"/>
          <w:lang w:val="en-US" w:eastAsia="en-US"/>
        </w:rPr>
        <w:t>n các quy đ</w:t>
      </w:r>
      <w:r>
        <w:rPr>
          <w:rFonts w:eastAsia="SimSun"/>
          <w:sz w:val="26"/>
          <w:szCs w:val="26"/>
          <w:lang w:val="en-US" w:eastAsia="en-US"/>
        </w:rPr>
        <w:t>ị</w:t>
      </w:r>
      <w:r>
        <w:rPr>
          <w:rFonts w:eastAsia="SimSun"/>
          <w:sz w:val="26"/>
          <w:szCs w:val="26"/>
          <w:lang w:val="en-US" w:eastAsia="en-US"/>
        </w:rPr>
        <w:t>nh v</w:t>
      </w:r>
      <w:r>
        <w:rPr>
          <w:rFonts w:eastAsia="SimSun"/>
          <w:sz w:val="26"/>
          <w:szCs w:val="26"/>
          <w:lang w:val="en-US" w:eastAsia="en-US"/>
        </w:rPr>
        <w:t>ề</w:t>
      </w:r>
      <w:r>
        <w:rPr>
          <w:rFonts w:eastAsia="SimSun"/>
          <w:sz w:val="26"/>
          <w:szCs w:val="26"/>
          <w:lang w:val="en-US" w:eastAsia="en-US"/>
        </w:rPr>
        <w:t xml:space="preserve"> c</w:t>
      </w:r>
      <w:r>
        <w:rPr>
          <w:rFonts w:eastAsia="SimSun"/>
          <w:sz w:val="26"/>
          <w:szCs w:val="26"/>
          <w:lang w:val="en-US" w:eastAsia="en-US"/>
        </w:rPr>
        <w:t>ấ</w:t>
      </w:r>
      <w:r>
        <w:rPr>
          <w:rFonts w:eastAsia="SimSun"/>
          <w:sz w:val="26"/>
          <w:szCs w:val="26"/>
          <w:lang w:val="en-US" w:eastAsia="en-US"/>
        </w:rPr>
        <w:t>p phép xây d</w:t>
      </w:r>
      <w:r>
        <w:rPr>
          <w:rFonts w:eastAsia="SimSun"/>
          <w:sz w:val="26"/>
          <w:szCs w:val="26"/>
          <w:lang w:val="en-US" w:eastAsia="en-US"/>
        </w:rPr>
        <w:t>ự</w:t>
      </w:r>
      <w:r>
        <w:rPr>
          <w:rFonts w:eastAsia="SimSun"/>
          <w:sz w:val="26"/>
          <w:szCs w:val="26"/>
          <w:lang w:val="en-US" w:eastAsia="en-US"/>
        </w:rPr>
        <w:t xml:space="preserve">ng công trình </w:t>
      </w:r>
      <w:r>
        <w:rPr>
          <w:rFonts w:eastAsia="SimSun"/>
          <w:sz w:val="26"/>
          <w:szCs w:val="26"/>
          <w:lang w:val="en-US" w:eastAsia="en-US"/>
        </w:rPr>
        <w:t>nhà y</w:t>
      </w:r>
      <w:r>
        <w:rPr>
          <w:rFonts w:eastAsia="SimSun"/>
          <w:sz w:val="26"/>
          <w:szCs w:val="26"/>
          <w:lang w:val="en-US" w:eastAsia="en-US"/>
        </w:rPr>
        <w:t>ế</w:t>
      </w:r>
      <w:r>
        <w:rPr>
          <w:rFonts w:eastAsia="SimSun"/>
          <w:sz w:val="26"/>
          <w:szCs w:val="26"/>
          <w:lang w:val="en-US" w:eastAsia="en-US"/>
        </w:rPr>
        <w:t>n.</w:t>
      </w:r>
    </w:p>
    <w:p w:rsidR="00D330CB" w:rsidRDefault="00D330CB">
      <w:pPr>
        <w:pStyle w:val="Header"/>
        <w:tabs>
          <w:tab w:val="clear" w:pos="4513"/>
          <w:tab w:val="clear" w:pos="9026"/>
        </w:tabs>
        <w:jc w:val="both"/>
        <w:rPr>
          <w:rFonts w:ascii="Times New Roman" w:hAnsi="Times New Roman"/>
        </w:rPr>
      </w:pPr>
    </w:p>
    <w:p w:rsidR="00D330CB" w:rsidRDefault="00D330CB">
      <w:pPr>
        <w:pStyle w:val="Header"/>
        <w:tabs>
          <w:tab w:val="clear" w:pos="4513"/>
          <w:tab w:val="clear" w:pos="9026"/>
        </w:tabs>
        <w:jc w:val="both"/>
        <w:rPr>
          <w:rFonts w:ascii="Times New Roman" w:hAnsi="Times New Roman"/>
        </w:rPr>
      </w:pPr>
    </w:p>
    <w:p w:rsidR="00D330CB" w:rsidRDefault="00D330CB">
      <w:pPr>
        <w:pStyle w:val="Header"/>
        <w:tabs>
          <w:tab w:val="clear" w:pos="4513"/>
          <w:tab w:val="clear" w:pos="9026"/>
        </w:tabs>
        <w:jc w:val="both"/>
        <w:rPr>
          <w:rFonts w:ascii="Times New Roman" w:hAnsi="Times New Roman"/>
        </w:rPr>
      </w:pPr>
    </w:p>
    <w:sectPr w:rsidR="00D330CB">
      <w:pgSz w:w="11907" w:h="16840"/>
      <w:pgMar w:top="1134" w:right="1134" w:bottom="1701"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38" w:rsidRDefault="00C33B38">
      <w:r>
        <w:separator/>
      </w:r>
    </w:p>
  </w:endnote>
  <w:endnote w:type="continuationSeparator" w:id="0">
    <w:p w:rsidR="00C33B38" w:rsidRDefault="00C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38" w:rsidRDefault="00C33B38">
      <w:r>
        <w:separator/>
      </w:r>
    </w:p>
  </w:footnote>
  <w:footnote w:type="continuationSeparator" w:id="0">
    <w:p w:rsidR="00C33B38" w:rsidRDefault="00C33B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CB" w:rsidRDefault="00C33B38">
    <w:pPr>
      <w:pStyle w:val="Head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end"/>
    </w:r>
  </w:p>
  <w:p w:rsidR="00D330CB" w:rsidRDefault="00D330CB">
    <w:pPr>
      <w:pStyle w:val="Header"/>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CB" w:rsidRDefault="00C33B38">
    <w:pPr>
      <w:pStyle w:val="Head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810A86">
      <w:rPr>
        <w:rStyle w:val="PageNumber"/>
        <w:rFonts w:hint="eastAsia"/>
        <w:noProof/>
      </w:rPr>
      <w:t>6</w:t>
    </w:r>
    <w:r>
      <w:rPr>
        <w:rStyle w:val="PageNumber"/>
      </w:rPr>
      <w:fldChar w:fldCharType="end"/>
    </w:r>
  </w:p>
  <w:p w:rsidR="00D330CB" w:rsidRDefault="00D330CB">
    <w:pPr>
      <w:pStyle w:val="Head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4A19C2"/>
    <w:multiLevelType w:val="singleLevel"/>
    <w:tmpl w:val="CF4A19C2"/>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80"/>
    <w:rsid w:val="0000134A"/>
    <w:rsid w:val="00001751"/>
    <w:rsid w:val="00001C19"/>
    <w:rsid w:val="00006511"/>
    <w:rsid w:val="000149FC"/>
    <w:rsid w:val="0001733D"/>
    <w:rsid w:val="00017D38"/>
    <w:rsid w:val="00020805"/>
    <w:rsid w:val="00022476"/>
    <w:rsid w:val="00023975"/>
    <w:rsid w:val="000257D8"/>
    <w:rsid w:val="0003449F"/>
    <w:rsid w:val="00036B2B"/>
    <w:rsid w:val="0004212B"/>
    <w:rsid w:val="000436A8"/>
    <w:rsid w:val="00050FE8"/>
    <w:rsid w:val="00057C45"/>
    <w:rsid w:val="00063C3E"/>
    <w:rsid w:val="0006715E"/>
    <w:rsid w:val="000729D1"/>
    <w:rsid w:val="000737A8"/>
    <w:rsid w:val="00074C4D"/>
    <w:rsid w:val="00092D4F"/>
    <w:rsid w:val="00093EAF"/>
    <w:rsid w:val="00094747"/>
    <w:rsid w:val="000A379F"/>
    <w:rsid w:val="000A43C7"/>
    <w:rsid w:val="000A4D7F"/>
    <w:rsid w:val="000A6C7F"/>
    <w:rsid w:val="000C7297"/>
    <w:rsid w:val="000D30AB"/>
    <w:rsid w:val="000D48A7"/>
    <w:rsid w:val="000D5F91"/>
    <w:rsid w:val="000D6924"/>
    <w:rsid w:val="000E274C"/>
    <w:rsid w:val="000F3FF1"/>
    <w:rsid w:val="000F657E"/>
    <w:rsid w:val="000F6854"/>
    <w:rsid w:val="000F7900"/>
    <w:rsid w:val="00100279"/>
    <w:rsid w:val="00101873"/>
    <w:rsid w:val="00106E0C"/>
    <w:rsid w:val="00117E0B"/>
    <w:rsid w:val="001209E2"/>
    <w:rsid w:val="00131FC7"/>
    <w:rsid w:val="001325C2"/>
    <w:rsid w:val="00134B14"/>
    <w:rsid w:val="0014264B"/>
    <w:rsid w:val="001600CA"/>
    <w:rsid w:val="00163EED"/>
    <w:rsid w:val="00167109"/>
    <w:rsid w:val="00176831"/>
    <w:rsid w:val="00180B21"/>
    <w:rsid w:val="00180DD9"/>
    <w:rsid w:val="00182720"/>
    <w:rsid w:val="0018488A"/>
    <w:rsid w:val="001A1C07"/>
    <w:rsid w:val="001A5D88"/>
    <w:rsid w:val="001B0631"/>
    <w:rsid w:val="001B54B2"/>
    <w:rsid w:val="001B6B47"/>
    <w:rsid w:val="001C1136"/>
    <w:rsid w:val="001C6965"/>
    <w:rsid w:val="001C69E5"/>
    <w:rsid w:val="001D5A3E"/>
    <w:rsid w:val="001E78B5"/>
    <w:rsid w:val="001F2103"/>
    <w:rsid w:val="001F50D5"/>
    <w:rsid w:val="001F5258"/>
    <w:rsid w:val="001F61B6"/>
    <w:rsid w:val="001F7987"/>
    <w:rsid w:val="001F7FD4"/>
    <w:rsid w:val="00201AB1"/>
    <w:rsid w:val="00206A64"/>
    <w:rsid w:val="00215B35"/>
    <w:rsid w:val="00215C08"/>
    <w:rsid w:val="00222F11"/>
    <w:rsid w:val="00234D8C"/>
    <w:rsid w:val="00234EEE"/>
    <w:rsid w:val="00236AF8"/>
    <w:rsid w:val="00237428"/>
    <w:rsid w:val="0025058E"/>
    <w:rsid w:val="00254396"/>
    <w:rsid w:val="00261C9C"/>
    <w:rsid w:val="002679F6"/>
    <w:rsid w:val="00273DAA"/>
    <w:rsid w:val="002803F2"/>
    <w:rsid w:val="00286E4C"/>
    <w:rsid w:val="002A1D62"/>
    <w:rsid w:val="002A5FB4"/>
    <w:rsid w:val="002B11D2"/>
    <w:rsid w:val="002B2353"/>
    <w:rsid w:val="002B406A"/>
    <w:rsid w:val="002B40A0"/>
    <w:rsid w:val="002B584F"/>
    <w:rsid w:val="002C05E9"/>
    <w:rsid w:val="002C766E"/>
    <w:rsid w:val="002D0C86"/>
    <w:rsid w:val="002D2337"/>
    <w:rsid w:val="002E4BD2"/>
    <w:rsid w:val="002E66E0"/>
    <w:rsid w:val="002F4BF5"/>
    <w:rsid w:val="0030192C"/>
    <w:rsid w:val="00311051"/>
    <w:rsid w:val="00313B52"/>
    <w:rsid w:val="0032611E"/>
    <w:rsid w:val="003333E4"/>
    <w:rsid w:val="0035360D"/>
    <w:rsid w:val="003554B0"/>
    <w:rsid w:val="00373A8E"/>
    <w:rsid w:val="003761DA"/>
    <w:rsid w:val="003848AE"/>
    <w:rsid w:val="003873E1"/>
    <w:rsid w:val="003962B6"/>
    <w:rsid w:val="00396D4C"/>
    <w:rsid w:val="003A6C36"/>
    <w:rsid w:val="003B1CB5"/>
    <w:rsid w:val="003C1546"/>
    <w:rsid w:val="003C3BEE"/>
    <w:rsid w:val="003C3E9B"/>
    <w:rsid w:val="003C3EF0"/>
    <w:rsid w:val="003C5424"/>
    <w:rsid w:val="003C588B"/>
    <w:rsid w:val="003C6812"/>
    <w:rsid w:val="003D1B61"/>
    <w:rsid w:val="003D7902"/>
    <w:rsid w:val="003E252E"/>
    <w:rsid w:val="003E40FA"/>
    <w:rsid w:val="003E6155"/>
    <w:rsid w:val="003F0201"/>
    <w:rsid w:val="003F49D6"/>
    <w:rsid w:val="00410492"/>
    <w:rsid w:val="00410A81"/>
    <w:rsid w:val="0042560E"/>
    <w:rsid w:val="00425EBB"/>
    <w:rsid w:val="0042682B"/>
    <w:rsid w:val="00433C44"/>
    <w:rsid w:val="00450F5F"/>
    <w:rsid w:val="004536C8"/>
    <w:rsid w:val="00471A08"/>
    <w:rsid w:val="00473B40"/>
    <w:rsid w:val="00475A6C"/>
    <w:rsid w:val="00480980"/>
    <w:rsid w:val="00487A4C"/>
    <w:rsid w:val="00490CA9"/>
    <w:rsid w:val="0049130F"/>
    <w:rsid w:val="00493825"/>
    <w:rsid w:val="00493E36"/>
    <w:rsid w:val="0049641F"/>
    <w:rsid w:val="00497313"/>
    <w:rsid w:val="004A5617"/>
    <w:rsid w:val="004B0863"/>
    <w:rsid w:val="004B0C61"/>
    <w:rsid w:val="004B5751"/>
    <w:rsid w:val="004C10B7"/>
    <w:rsid w:val="004C5EBF"/>
    <w:rsid w:val="004C7C67"/>
    <w:rsid w:val="004D06D2"/>
    <w:rsid w:val="004D1F5D"/>
    <w:rsid w:val="004F0CDF"/>
    <w:rsid w:val="00501BAC"/>
    <w:rsid w:val="00503CF4"/>
    <w:rsid w:val="00513622"/>
    <w:rsid w:val="00513A0F"/>
    <w:rsid w:val="0051598D"/>
    <w:rsid w:val="00516224"/>
    <w:rsid w:val="00520785"/>
    <w:rsid w:val="00526176"/>
    <w:rsid w:val="0052651F"/>
    <w:rsid w:val="005317FD"/>
    <w:rsid w:val="005339BB"/>
    <w:rsid w:val="0053689D"/>
    <w:rsid w:val="0053757B"/>
    <w:rsid w:val="00540AB7"/>
    <w:rsid w:val="00542656"/>
    <w:rsid w:val="005430AC"/>
    <w:rsid w:val="00551ABD"/>
    <w:rsid w:val="00554733"/>
    <w:rsid w:val="00554ADA"/>
    <w:rsid w:val="00561521"/>
    <w:rsid w:val="00561CA5"/>
    <w:rsid w:val="00566E4E"/>
    <w:rsid w:val="005810D6"/>
    <w:rsid w:val="00585A33"/>
    <w:rsid w:val="005860A8"/>
    <w:rsid w:val="00590977"/>
    <w:rsid w:val="005911DB"/>
    <w:rsid w:val="005A1683"/>
    <w:rsid w:val="005A2B56"/>
    <w:rsid w:val="005A7066"/>
    <w:rsid w:val="005B23A8"/>
    <w:rsid w:val="005B27B7"/>
    <w:rsid w:val="005B3D5E"/>
    <w:rsid w:val="005C0548"/>
    <w:rsid w:val="005C665A"/>
    <w:rsid w:val="005C7C4D"/>
    <w:rsid w:val="005D2C80"/>
    <w:rsid w:val="005D3F0F"/>
    <w:rsid w:val="005D54A9"/>
    <w:rsid w:val="005D6C2C"/>
    <w:rsid w:val="005E3210"/>
    <w:rsid w:val="005E6A08"/>
    <w:rsid w:val="005F5967"/>
    <w:rsid w:val="00605931"/>
    <w:rsid w:val="0061565C"/>
    <w:rsid w:val="00636FF3"/>
    <w:rsid w:val="00641BA6"/>
    <w:rsid w:val="00643CE2"/>
    <w:rsid w:val="006441DE"/>
    <w:rsid w:val="00650657"/>
    <w:rsid w:val="006538D4"/>
    <w:rsid w:val="00656D42"/>
    <w:rsid w:val="006609CD"/>
    <w:rsid w:val="0066636B"/>
    <w:rsid w:val="006672F6"/>
    <w:rsid w:val="00674F1F"/>
    <w:rsid w:val="006768D1"/>
    <w:rsid w:val="00692108"/>
    <w:rsid w:val="006A245A"/>
    <w:rsid w:val="006A2F04"/>
    <w:rsid w:val="006A35AA"/>
    <w:rsid w:val="006A3D32"/>
    <w:rsid w:val="006A4F71"/>
    <w:rsid w:val="006B4331"/>
    <w:rsid w:val="006C601D"/>
    <w:rsid w:val="006C6F4E"/>
    <w:rsid w:val="006D1B2C"/>
    <w:rsid w:val="006D616F"/>
    <w:rsid w:val="006E05E7"/>
    <w:rsid w:val="006E0CEE"/>
    <w:rsid w:val="006E2D98"/>
    <w:rsid w:val="006E773B"/>
    <w:rsid w:val="006F081F"/>
    <w:rsid w:val="006F3433"/>
    <w:rsid w:val="006F797F"/>
    <w:rsid w:val="00712679"/>
    <w:rsid w:val="00721C72"/>
    <w:rsid w:val="0072295D"/>
    <w:rsid w:val="00722F6D"/>
    <w:rsid w:val="007277FE"/>
    <w:rsid w:val="00731A4C"/>
    <w:rsid w:val="007338B3"/>
    <w:rsid w:val="00736B6F"/>
    <w:rsid w:val="00737ADB"/>
    <w:rsid w:val="007457D8"/>
    <w:rsid w:val="00746BE7"/>
    <w:rsid w:val="00747603"/>
    <w:rsid w:val="00762CF8"/>
    <w:rsid w:val="0076616E"/>
    <w:rsid w:val="007714BE"/>
    <w:rsid w:val="00784B74"/>
    <w:rsid w:val="0079084B"/>
    <w:rsid w:val="0079194B"/>
    <w:rsid w:val="007A672D"/>
    <w:rsid w:val="007B5D1F"/>
    <w:rsid w:val="007B75E0"/>
    <w:rsid w:val="007C2754"/>
    <w:rsid w:val="007D04FE"/>
    <w:rsid w:val="007D1B7F"/>
    <w:rsid w:val="007D2B3D"/>
    <w:rsid w:val="007D37BE"/>
    <w:rsid w:val="007D4722"/>
    <w:rsid w:val="007E55E2"/>
    <w:rsid w:val="007F507B"/>
    <w:rsid w:val="007F5213"/>
    <w:rsid w:val="008104BE"/>
    <w:rsid w:val="00810A86"/>
    <w:rsid w:val="00810F94"/>
    <w:rsid w:val="008255EE"/>
    <w:rsid w:val="0082778C"/>
    <w:rsid w:val="008322A7"/>
    <w:rsid w:val="008326D6"/>
    <w:rsid w:val="008377D0"/>
    <w:rsid w:val="00845531"/>
    <w:rsid w:val="00851B34"/>
    <w:rsid w:val="008545A1"/>
    <w:rsid w:val="00854793"/>
    <w:rsid w:val="00865592"/>
    <w:rsid w:val="00865D36"/>
    <w:rsid w:val="00870E4F"/>
    <w:rsid w:val="0087275B"/>
    <w:rsid w:val="00875627"/>
    <w:rsid w:val="00887F1C"/>
    <w:rsid w:val="00890745"/>
    <w:rsid w:val="008A1AFC"/>
    <w:rsid w:val="008A1E46"/>
    <w:rsid w:val="008B3AEE"/>
    <w:rsid w:val="008B6355"/>
    <w:rsid w:val="008C2B34"/>
    <w:rsid w:val="008C3CD1"/>
    <w:rsid w:val="008C5089"/>
    <w:rsid w:val="008C6DD6"/>
    <w:rsid w:val="008C6F21"/>
    <w:rsid w:val="008C7974"/>
    <w:rsid w:val="008D5B14"/>
    <w:rsid w:val="008E3007"/>
    <w:rsid w:val="008F09D4"/>
    <w:rsid w:val="008F40F1"/>
    <w:rsid w:val="008F4267"/>
    <w:rsid w:val="00900227"/>
    <w:rsid w:val="009007F9"/>
    <w:rsid w:val="00902121"/>
    <w:rsid w:val="00911C31"/>
    <w:rsid w:val="009153B3"/>
    <w:rsid w:val="0091768E"/>
    <w:rsid w:val="00926129"/>
    <w:rsid w:val="00932E4C"/>
    <w:rsid w:val="00935A45"/>
    <w:rsid w:val="00941723"/>
    <w:rsid w:val="00942D42"/>
    <w:rsid w:val="00944F9B"/>
    <w:rsid w:val="009559FF"/>
    <w:rsid w:val="009607A3"/>
    <w:rsid w:val="00964DC3"/>
    <w:rsid w:val="00975804"/>
    <w:rsid w:val="00984F3F"/>
    <w:rsid w:val="00985493"/>
    <w:rsid w:val="00987549"/>
    <w:rsid w:val="00991350"/>
    <w:rsid w:val="009964BA"/>
    <w:rsid w:val="009A747A"/>
    <w:rsid w:val="009B1877"/>
    <w:rsid w:val="009B721D"/>
    <w:rsid w:val="009C1591"/>
    <w:rsid w:val="009D4487"/>
    <w:rsid w:val="009D5007"/>
    <w:rsid w:val="009D6543"/>
    <w:rsid w:val="009E0B58"/>
    <w:rsid w:val="009E2437"/>
    <w:rsid w:val="009E3329"/>
    <w:rsid w:val="009E4868"/>
    <w:rsid w:val="009F0804"/>
    <w:rsid w:val="009F2DB9"/>
    <w:rsid w:val="009F4E88"/>
    <w:rsid w:val="00A12F3E"/>
    <w:rsid w:val="00A1680C"/>
    <w:rsid w:val="00A20898"/>
    <w:rsid w:val="00A276B3"/>
    <w:rsid w:val="00A31648"/>
    <w:rsid w:val="00A3420F"/>
    <w:rsid w:val="00A34DEF"/>
    <w:rsid w:val="00A37B86"/>
    <w:rsid w:val="00A41C8B"/>
    <w:rsid w:val="00A5380F"/>
    <w:rsid w:val="00A5561E"/>
    <w:rsid w:val="00A57813"/>
    <w:rsid w:val="00A7605D"/>
    <w:rsid w:val="00A92450"/>
    <w:rsid w:val="00A92874"/>
    <w:rsid w:val="00A96A2E"/>
    <w:rsid w:val="00AA34AA"/>
    <w:rsid w:val="00AA6B45"/>
    <w:rsid w:val="00AB7C89"/>
    <w:rsid w:val="00AC2697"/>
    <w:rsid w:val="00AE12EA"/>
    <w:rsid w:val="00AF04A6"/>
    <w:rsid w:val="00AF062E"/>
    <w:rsid w:val="00AF0C4E"/>
    <w:rsid w:val="00AF1927"/>
    <w:rsid w:val="00AF20A7"/>
    <w:rsid w:val="00AF3042"/>
    <w:rsid w:val="00B072DE"/>
    <w:rsid w:val="00B33B17"/>
    <w:rsid w:val="00B35FCE"/>
    <w:rsid w:val="00B36288"/>
    <w:rsid w:val="00B406F3"/>
    <w:rsid w:val="00B40CF4"/>
    <w:rsid w:val="00B4569F"/>
    <w:rsid w:val="00B532BE"/>
    <w:rsid w:val="00B557D3"/>
    <w:rsid w:val="00B65B08"/>
    <w:rsid w:val="00B80421"/>
    <w:rsid w:val="00B900AA"/>
    <w:rsid w:val="00B90AB0"/>
    <w:rsid w:val="00B92510"/>
    <w:rsid w:val="00BA4388"/>
    <w:rsid w:val="00BA6A33"/>
    <w:rsid w:val="00BA7D0E"/>
    <w:rsid w:val="00BB36C8"/>
    <w:rsid w:val="00BB419B"/>
    <w:rsid w:val="00BB7FF2"/>
    <w:rsid w:val="00BD05EB"/>
    <w:rsid w:val="00BD06AC"/>
    <w:rsid w:val="00BE3968"/>
    <w:rsid w:val="00C001BE"/>
    <w:rsid w:val="00C01680"/>
    <w:rsid w:val="00C0388D"/>
    <w:rsid w:val="00C10128"/>
    <w:rsid w:val="00C15F26"/>
    <w:rsid w:val="00C21AA2"/>
    <w:rsid w:val="00C22B25"/>
    <w:rsid w:val="00C2358B"/>
    <w:rsid w:val="00C2746B"/>
    <w:rsid w:val="00C2772B"/>
    <w:rsid w:val="00C33B38"/>
    <w:rsid w:val="00C456BA"/>
    <w:rsid w:val="00C511E1"/>
    <w:rsid w:val="00C61BDF"/>
    <w:rsid w:val="00C632AA"/>
    <w:rsid w:val="00C712AA"/>
    <w:rsid w:val="00C71748"/>
    <w:rsid w:val="00C755D1"/>
    <w:rsid w:val="00C75640"/>
    <w:rsid w:val="00C76EB4"/>
    <w:rsid w:val="00C76FB0"/>
    <w:rsid w:val="00C8511C"/>
    <w:rsid w:val="00C855C7"/>
    <w:rsid w:val="00C86FD0"/>
    <w:rsid w:val="00C93DC0"/>
    <w:rsid w:val="00C959DC"/>
    <w:rsid w:val="00CA2287"/>
    <w:rsid w:val="00CB1392"/>
    <w:rsid w:val="00CB284E"/>
    <w:rsid w:val="00CB32EF"/>
    <w:rsid w:val="00CB40BD"/>
    <w:rsid w:val="00CB6920"/>
    <w:rsid w:val="00CD461D"/>
    <w:rsid w:val="00CD5292"/>
    <w:rsid w:val="00CE2F27"/>
    <w:rsid w:val="00CE40EB"/>
    <w:rsid w:val="00CE6E22"/>
    <w:rsid w:val="00CF07EB"/>
    <w:rsid w:val="00CF2C21"/>
    <w:rsid w:val="00D0409B"/>
    <w:rsid w:val="00D04448"/>
    <w:rsid w:val="00D14F33"/>
    <w:rsid w:val="00D261CF"/>
    <w:rsid w:val="00D330CB"/>
    <w:rsid w:val="00D42DCD"/>
    <w:rsid w:val="00D5739C"/>
    <w:rsid w:val="00D57D12"/>
    <w:rsid w:val="00D60927"/>
    <w:rsid w:val="00D737A7"/>
    <w:rsid w:val="00D77325"/>
    <w:rsid w:val="00D97535"/>
    <w:rsid w:val="00DA64E8"/>
    <w:rsid w:val="00DA7669"/>
    <w:rsid w:val="00DB4C4E"/>
    <w:rsid w:val="00DC1E49"/>
    <w:rsid w:val="00DC29DB"/>
    <w:rsid w:val="00DC2C60"/>
    <w:rsid w:val="00DC64F1"/>
    <w:rsid w:val="00DC7D4A"/>
    <w:rsid w:val="00DD25FC"/>
    <w:rsid w:val="00DD5EA5"/>
    <w:rsid w:val="00DD67CB"/>
    <w:rsid w:val="00DF2295"/>
    <w:rsid w:val="00E006D0"/>
    <w:rsid w:val="00E03BE1"/>
    <w:rsid w:val="00E07FEF"/>
    <w:rsid w:val="00E142DD"/>
    <w:rsid w:val="00E259B5"/>
    <w:rsid w:val="00E31C92"/>
    <w:rsid w:val="00E32922"/>
    <w:rsid w:val="00E422AB"/>
    <w:rsid w:val="00E477EA"/>
    <w:rsid w:val="00E479A5"/>
    <w:rsid w:val="00E66425"/>
    <w:rsid w:val="00E72557"/>
    <w:rsid w:val="00E72859"/>
    <w:rsid w:val="00E729B3"/>
    <w:rsid w:val="00E8167C"/>
    <w:rsid w:val="00E82E66"/>
    <w:rsid w:val="00E854ED"/>
    <w:rsid w:val="00E87B7C"/>
    <w:rsid w:val="00E95CD4"/>
    <w:rsid w:val="00E972FB"/>
    <w:rsid w:val="00EA0EC0"/>
    <w:rsid w:val="00EA1485"/>
    <w:rsid w:val="00EB24CB"/>
    <w:rsid w:val="00EB3BF3"/>
    <w:rsid w:val="00EB7B33"/>
    <w:rsid w:val="00EC0B71"/>
    <w:rsid w:val="00ED0BFB"/>
    <w:rsid w:val="00ED30B2"/>
    <w:rsid w:val="00ED3424"/>
    <w:rsid w:val="00ED4051"/>
    <w:rsid w:val="00ED4954"/>
    <w:rsid w:val="00ED5D3F"/>
    <w:rsid w:val="00EF1805"/>
    <w:rsid w:val="00EF48D5"/>
    <w:rsid w:val="00EF55B5"/>
    <w:rsid w:val="00EF61B7"/>
    <w:rsid w:val="00F0096B"/>
    <w:rsid w:val="00F13FBE"/>
    <w:rsid w:val="00F2404B"/>
    <w:rsid w:val="00F30F5C"/>
    <w:rsid w:val="00F31130"/>
    <w:rsid w:val="00F339B3"/>
    <w:rsid w:val="00F3523F"/>
    <w:rsid w:val="00F46531"/>
    <w:rsid w:val="00F62573"/>
    <w:rsid w:val="00F64F2A"/>
    <w:rsid w:val="00F65654"/>
    <w:rsid w:val="00F66DE0"/>
    <w:rsid w:val="00F709E7"/>
    <w:rsid w:val="00F73D01"/>
    <w:rsid w:val="00F77DF3"/>
    <w:rsid w:val="00F90EE3"/>
    <w:rsid w:val="00FA3023"/>
    <w:rsid w:val="00FA3334"/>
    <w:rsid w:val="00FA34DD"/>
    <w:rsid w:val="00FA6D24"/>
    <w:rsid w:val="00FB4F1D"/>
    <w:rsid w:val="00FE1193"/>
    <w:rsid w:val="00FE53C3"/>
    <w:rsid w:val="00FF090A"/>
    <w:rsid w:val="01967BB6"/>
    <w:rsid w:val="043851F9"/>
    <w:rsid w:val="06C745AE"/>
    <w:rsid w:val="0756264F"/>
    <w:rsid w:val="08386F7F"/>
    <w:rsid w:val="0E573A15"/>
    <w:rsid w:val="11CE1E97"/>
    <w:rsid w:val="1222312F"/>
    <w:rsid w:val="142D563C"/>
    <w:rsid w:val="15C00BA2"/>
    <w:rsid w:val="16B73E5A"/>
    <w:rsid w:val="17C96895"/>
    <w:rsid w:val="189E6672"/>
    <w:rsid w:val="1B022AC6"/>
    <w:rsid w:val="1D472A99"/>
    <w:rsid w:val="1F7F1360"/>
    <w:rsid w:val="245628AC"/>
    <w:rsid w:val="263A34F7"/>
    <w:rsid w:val="2A92596F"/>
    <w:rsid w:val="2AC94DBF"/>
    <w:rsid w:val="2AD82A3A"/>
    <w:rsid w:val="2BCF4130"/>
    <w:rsid w:val="2C9D72FB"/>
    <w:rsid w:val="2EFC4350"/>
    <w:rsid w:val="33730392"/>
    <w:rsid w:val="38373947"/>
    <w:rsid w:val="3A55147C"/>
    <w:rsid w:val="3E43365B"/>
    <w:rsid w:val="40764597"/>
    <w:rsid w:val="42AF1719"/>
    <w:rsid w:val="46A4146F"/>
    <w:rsid w:val="48555477"/>
    <w:rsid w:val="4A641E98"/>
    <w:rsid w:val="4A92229D"/>
    <w:rsid w:val="52162F1E"/>
    <w:rsid w:val="586A1F45"/>
    <w:rsid w:val="58B121A4"/>
    <w:rsid w:val="58CA18B7"/>
    <w:rsid w:val="5A5C5ECC"/>
    <w:rsid w:val="5A685562"/>
    <w:rsid w:val="5ADE2ACE"/>
    <w:rsid w:val="5C4A56F7"/>
    <w:rsid w:val="5CA93512"/>
    <w:rsid w:val="5F8043DC"/>
    <w:rsid w:val="60E2707F"/>
    <w:rsid w:val="61865C9F"/>
    <w:rsid w:val="61A813C7"/>
    <w:rsid w:val="63027872"/>
    <w:rsid w:val="647D566C"/>
    <w:rsid w:val="65E87073"/>
    <w:rsid w:val="699A5EBC"/>
    <w:rsid w:val="6DD36374"/>
    <w:rsid w:val="6EB97BB5"/>
    <w:rsid w:val="6FE4254B"/>
    <w:rsid w:val="6FF15268"/>
    <w:rsid w:val="71A44561"/>
    <w:rsid w:val="74CA600E"/>
    <w:rsid w:val="76450616"/>
    <w:rsid w:val="776A1C73"/>
    <w:rsid w:val="77D44FB1"/>
    <w:rsid w:val="790A02BA"/>
    <w:rsid w:val="7C2C2F45"/>
    <w:rsid w:val="7FFC070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4CED41"/>
  <w15:docId w15:val="{9D51C350-C74B-4014-887E-03A670DF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vi-VN" w:eastAsia="vi-VN"/>
    </w:rPr>
  </w:style>
  <w:style w:type="paragraph" w:styleId="Heading2">
    <w:name w:val="heading 2"/>
    <w:next w:val="Normal"/>
    <w:link w:val="Heading2Char"/>
    <w:qFormat/>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qFormat/>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eastAsia="SimSun" w:hAnsi="Tahoma" w:cs="Tahoma"/>
      <w:sz w:val="16"/>
      <w:szCs w:val="16"/>
      <w:lang w:val="en-US" w:eastAsia="en-US"/>
    </w:rPr>
  </w:style>
  <w:style w:type="paragraph" w:styleId="BodyText">
    <w:name w:val="Body Text"/>
    <w:basedOn w:val="Normal"/>
    <w:link w:val="BodyTextChar"/>
    <w:unhideWhenUsed/>
    <w:qFormat/>
    <w:pPr>
      <w:spacing w:after="120"/>
    </w:pPr>
    <w:rPr>
      <w:rFonts w:eastAsia="SimSun"/>
      <w:sz w:val="20"/>
      <w:szCs w:val="20"/>
      <w:lang w:val="en-US" w:eastAsia="en-US"/>
    </w:rPr>
  </w:style>
  <w:style w:type="character" w:styleId="FollowedHyperlink">
    <w:name w:val="FollowedHyperlink"/>
    <w:uiPriority w:val="99"/>
    <w:unhideWhenUsed/>
    <w:rPr>
      <w:color w:val="800080"/>
      <w:u w:val="single"/>
    </w:rPr>
  </w:style>
  <w:style w:type="paragraph" w:styleId="Footer">
    <w:name w:val="footer"/>
    <w:basedOn w:val="Normal"/>
    <w:link w:val="FooterChar"/>
    <w:pPr>
      <w:tabs>
        <w:tab w:val="center" w:pos="4320"/>
        <w:tab w:val="right" w:pos="8640"/>
      </w:tabs>
    </w:pPr>
    <w:rPr>
      <w:rFonts w:eastAsia="SimSun"/>
      <w:lang w:val="en-US" w:eastAsia="en-US"/>
    </w:rPr>
  </w:style>
  <w:style w:type="paragraph" w:styleId="Header">
    <w:name w:val="header"/>
    <w:basedOn w:val="Normal"/>
    <w:link w:val="HeaderChar"/>
    <w:unhideWhenUsed/>
    <w:pPr>
      <w:tabs>
        <w:tab w:val="center" w:pos="4513"/>
        <w:tab w:val="right" w:pos="9026"/>
      </w:tabs>
    </w:pPr>
    <w:rPr>
      <w:rFonts w:ascii="VNI-Times" w:eastAsia="SimSun" w:hAnsi="VNI-Times"/>
      <w:lang w:val="en-US" w:eastAsia="en-US"/>
    </w:rPr>
  </w:style>
  <w:style w:type="character" w:styleId="Hyperlink">
    <w:name w:val="Hyperlink"/>
    <w:uiPriority w:val="99"/>
    <w:unhideWhenUsed/>
    <w:rPr>
      <w:color w:val="0000FF"/>
      <w:u w:val="single"/>
    </w:rPr>
  </w:style>
  <w:style w:type="paragraph" w:styleId="NormalWeb">
    <w:name w:val="Normal (Web)"/>
    <w:pPr>
      <w:spacing w:before="100" w:beforeAutospacing="1" w:after="100" w:afterAutospacing="1"/>
    </w:pPr>
    <w:rPr>
      <w:sz w:val="24"/>
      <w:szCs w:val="24"/>
      <w:lang w:eastAsia="zh-CN"/>
    </w:rPr>
  </w:style>
  <w:style w:type="character" w:styleId="PageNumber">
    <w:name w:val="page numbe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lang w:val="en-US" w:eastAsia="en-US" w:bidi="ar-SA"/>
    </w:rPr>
  </w:style>
  <w:style w:type="character" w:customStyle="1" w:styleId="HeaderChar">
    <w:name w:val="Header Char"/>
    <w:link w:val="Header"/>
    <w:rPr>
      <w:rFonts w:ascii="VNI-Times" w:hAnsi="VNI-Times"/>
      <w:sz w:val="24"/>
      <w:szCs w:val="24"/>
      <w:lang w:val="en-US" w:eastAsia="en-US" w:bidi="ar-SA"/>
    </w:rPr>
  </w:style>
  <w:style w:type="paragraph" w:customStyle="1" w:styleId="z-TopofForm1">
    <w:name w:val="z-Top of Form1"/>
    <w:basedOn w:val="Normal"/>
    <w:next w:val="Normal"/>
    <w:pPr>
      <w:pBdr>
        <w:bottom w:val="single" w:sz="6" w:space="1" w:color="auto"/>
      </w:pBdr>
      <w:jc w:val="center"/>
    </w:pPr>
    <w:rPr>
      <w:rFonts w:ascii="Arial" w:eastAsia="SimSun"/>
      <w:vanish/>
      <w:sz w:val="16"/>
      <w:lang w:val="en-US" w:eastAsia="en-US"/>
    </w:rPr>
  </w:style>
  <w:style w:type="paragraph" w:customStyle="1" w:styleId="z-BottomofForm1">
    <w:name w:val="z-Bottom of Form1"/>
    <w:basedOn w:val="Normal"/>
    <w:next w:val="Normal"/>
    <w:pPr>
      <w:pBdr>
        <w:top w:val="single" w:sz="6" w:space="1" w:color="auto"/>
      </w:pBdr>
      <w:jc w:val="center"/>
    </w:pPr>
    <w:rPr>
      <w:rFonts w:ascii="Arial" w:eastAsia="SimSun"/>
      <w:vanish/>
      <w:sz w:val="16"/>
      <w:lang w:val="en-US" w:eastAsia="en-US"/>
    </w:rPr>
  </w:style>
  <w:style w:type="paragraph" w:styleId="ListParagraph">
    <w:name w:val="List Paragraph"/>
    <w:basedOn w:val="Normal"/>
    <w:uiPriority w:val="34"/>
    <w:qFormat/>
    <w:pPr>
      <w:ind w:left="720"/>
    </w:pPr>
    <w:rPr>
      <w:rFonts w:eastAsia="Calibri"/>
      <w:lang w:val="en-US" w:eastAsia="en-US"/>
    </w:rPr>
  </w:style>
  <w:style w:type="character" w:customStyle="1" w:styleId="fontstyle21">
    <w:name w:val="fontstyle21"/>
    <w:rPr>
      <w:rFonts w:ascii="Times New Roman" w:hAnsi="Times New Roman" w:cs="Times New Roman" w:hint="default"/>
      <w:color w:val="000000"/>
      <w:sz w:val="24"/>
      <w:szCs w:val="24"/>
    </w:rPr>
  </w:style>
  <w:style w:type="character" w:customStyle="1" w:styleId="fontstyle01">
    <w:name w:val="fontstyle01"/>
    <w:rPr>
      <w:rFonts w:ascii="Times New Roman" w:hAnsi="Times New Roman" w:cs="Times New Roman" w:hint="default"/>
      <w:b/>
      <w:bCs/>
      <w:color w:val="000000"/>
      <w:sz w:val="24"/>
      <w:szCs w:val="24"/>
    </w:rPr>
  </w:style>
  <w:style w:type="character" w:customStyle="1" w:styleId="Heading2Char">
    <w:name w:val="Heading 2 Char"/>
    <w:basedOn w:val="DefaultParagraphFont"/>
    <w:link w:val="Heading2"/>
    <w:rPr>
      <w:rFonts w:ascii="SimSun" w:hAnsi="SimSun"/>
      <w:b/>
      <w:bCs/>
      <w:sz w:val="36"/>
      <w:szCs w:val="36"/>
      <w:lang w:eastAsia="zh-CN"/>
    </w:rPr>
  </w:style>
  <w:style w:type="character" w:customStyle="1" w:styleId="Heading3Char">
    <w:name w:val="Heading 3 Char"/>
    <w:basedOn w:val="DefaultParagraphFont"/>
    <w:link w:val="Heading3"/>
    <w:rPr>
      <w:rFonts w:ascii="SimSun" w:hAnsi="SimSun"/>
      <w:b/>
      <w:bCs/>
      <w:sz w:val="27"/>
      <w:szCs w:val="27"/>
      <w:lang w:eastAsia="zh-CN"/>
    </w:rPr>
  </w:style>
  <w:style w:type="character" w:customStyle="1" w:styleId="FooterChar">
    <w:name w:val="Footer Char"/>
    <w:basedOn w:val="DefaultParagraphFont"/>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F8B56-BDA5-4886-9AFA-92B62E92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2023-09-06T08:23:00Z</cp:lastPrinted>
  <dcterms:created xsi:type="dcterms:W3CDTF">2023-12-21T08:11:00Z</dcterms:created>
  <dcterms:modified xsi:type="dcterms:W3CDTF">2023-12-21T08:11:00Z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F59B95842E0E423D884EEE4D7BB4269F_13</vt:lpwstr>
  </property>
</Properties>
</file>